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6F750" w14:textId="5ED3F89E" w:rsidR="00B5639B" w:rsidRPr="006D77B6" w:rsidRDefault="008F14C5" w:rsidP="00042D80">
      <w:pPr>
        <w:rPr>
          <w:rFonts w:ascii="Trebuchet MS" w:hAnsi="Trebuchet MS"/>
          <w:b/>
          <w:u w:val="single"/>
        </w:rPr>
      </w:pPr>
      <w:r>
        <w:rPr>
          <w:rFonts w:ascii="Trebuchet MS" w:hAnsi="Trebuchet MS"/>
          <w:b/>
          <w:u w:val="single"/>
        </w:rPr>
        <w:t>Nr.          din 15</w:t>
      </w:r>
      <w:bookmarkStart w:id="0" w:name="_GoBack"/>
      <w:bookmarkEnd w:id="0"/>
      <w:r w:rsidR="0076116C">
        <w:rPr>
          <w:rFonts w:ascii="Trebuchet MS" w:hAnsi="Trebuchet MS"/>
          <w:b/>
          <w:u w:val="single"/>
        </w:rPr>
        <w:t>.04</w:t>
      </w:r>
      <w:r w:rsidR="00FC0962">
        <w:rPr>
          <w:rFonts w:ascii="Trebuchet MS" w:hAnsi="Trebuchet MS"/>
          <w:b/>
          <w:u w:val="single"/>
        </w:rPr>
        <w:t>.2022</w:t>
      </w:r>
    </w:p>
    <w:p w14:paraId="5BB4209D" w14:textId="047307E1" w:rsidR="00A87C95" w:rsidRDefault="00375C4A" w:rsidP="00375C4A">
      <w:pPr>
        <w:spacing w:after="0" w:line="240" w:lineRule="auto"/>
        <w:jc w:val="center"/>
        <w:rPr>
          <w:rFonts w:ascii="Trebuchet MS" w:eastAsia="Times New Roman" w:hAnsi="Trebuchet MS"/>
          <w:b/>
          <w:lang w:val="en-US"/>
        </w:rPr>
      </w:pPr>
      <w:r w:rsidRPr="00375C4A">
        <w:rPr>
          <w:rFonts w:ascii="Trebuchet MS" w:eastAsia="Times New Roman" w:hAnsi="Trebuchet MS"/>
          <w:b/>
          <w:lang w:val="en-US"/>
        </w:rPr>
        <w:t>Secțiunea III- Caietul de sarcini – Servicii sanitar – veterinare</w:t>
      </w:r>
    </w:p>
    <w:p w14:paraId="55C39DCC" w14:textId="77777777" w:rsidR="00CE06C5" w:rsidRDefault="001C4AB2"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p>
    <w:p w14:paraId="485AD530" w14:textId="359B6151" w:rsidR="001C4AB2" w:rsidRDefault="00CE06C5" w:rsidP="00821098">
      <w:pPr>
        <w:spacing w:after="0" w:line="240" w:lineRule="auto"/>
        <w:rPr>
          <w:rFonts w:ascii="Trebuchet MS" w:eastAsia="Times New Roman" w:hAnsi="Trebuchet MS"/>
          <w:b/>
          <w:lang w:val="en-US"/>
        </w:rPr>
      </w:pPr>
      <w:r>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C4AB2">
        <w:rPr>
          <w:rFonts w:ascii="Trebuchet MS" w:eastAsia="Times New Roman" w:hAnsi="Trebuchet MS"/>
          <w:b/>
          <w:lang w:val="en-US"/>
        </w:rPr>
        <w:t xml:space="preserve">Se aproba, </w:t>
      </w:r>
      <w:r w:rsidR="00DF7427">
        <w:rPr>
          <w:rFonts w:ascii="Trebuchet MS" w:eastAsia="Times New Roman" w:hAnsi="Trebuchet MS"/>
          <w:b/>
          <w:lang w:val="en-US"/>
        </w:rPr>
        <w:t xml:space="preserve">                                                                 Se avizeaza,</w:t>
      </w:r>
    </w:p>
    <w:p w14:paraId="2AE26D62" w14:textId="7FC8819C" w:rsidR="001C4AB2" w:rsidRDefault="001C4AB2" w:rsidP="001E19AE">
      <w:pPr>
        <w:spacing w:after="0" w:line="240" w:lineRule="auto"/>
        <w:ind w:firstLine="708"/>
        <w:rPr>
          <w:rFonts w:ascii="Trebuchet MS" w:eastAsia="Times New Roman" w:hAnsi="Trebuchet MS"/>
          <w:b/>
          <w:lang w:val="en-US"/>
        </w:rPr>
      </w:pPr>
      <w:r>
        <w:rPr>
          <w:rFonts w:ascii="Trebuchet MS" w:eastAsia="Times New Roman" w:hAnsi="Trebuchet MS"/>
          <w:b/>
          <w:lang w:val="en-US"/>
        </w:rPr>
        <w:t xml:space="preserve">Director </w:t>
      </w:r>
      <w:r w:rsidR="001E19AE">
        <w:rPr>
          <w:rFonts w:ascii="Trebuchet MS" w:eastAsia="Times New Roman" w:hAnsi="Trebuchet MS"/>
          <w:b/>
          <w:lang w:val="en-US"/>
        </w:rPr>
        <w:t xml:space="preserve">Executiv </w:t>
      </w:r>
      <w:r w:rsidR="00DF7427">
        <w:rPr>
          <w:rFonts w:ascii="Trebuchet MS" w:eastAsia="Times New Roman" w:hAnsi="Trebuchet MS"/>
          <w:b/>
          <w:lang w:val="en-US"/>
        </w:rPr>
        <w:t xml:space="preserve">              </w:t>
      </w:r>
      <w:r w:rsidR="00B11590">
        <w:rPr>
          <w:rFonts w:ascii="Trebuchet MS" w:eastAsia="Times New Roman" w:hAnsi="Trebuchet MS"/>
          <w:b/>
          <w:lang w:val="en-US"/>
        </w:rPr>
        <w:t xml:space="preserve">  </w:t>
      </w:r>
      <w:r w:rsidR="00DF7427">
        <w:rPr>
          <w:rFonts w:ascii="Trebuchet MS" w:eastAsia="Times New Roman" w:hAnsi="Trebuchet MS"/>
          <w:b/>
          <w:lang w:val="en-US"/>
        </w:rPr>
        <w:t xml:space="preserve">          </w:t>
      </w:r>
      <w:r w:rsidR="001E19AE">
        <w:rPr>
          <w:rFonts w:ascii="Trebuchet MS" w:eastAsia="Times New Roman" w:hAnsi="Trebuchet MS"/>
          <w:b/>
          <w:lang w:val="en-US"/>
        </w:rPr>
        <w:tab/>
      </w:r>
      <w:r w:rsidR="001E19AE">
        <w:rPr>
          <w:rFonts w:ascii="Trebuchet MS" w:eastAsia="Times New Roman" w:hAnsi="Trebuchet MS"/>
          <w:b/>
          <w:lang w:val="en-US"/>
        </w:rPr>
        <w:tab/>
      </w:r>
      <w:r w:rsidR="00DF7427">
        <w:rPr>
          <w:rFonts w:ascii="Trebuchet MS" w:eastAsia="Times New Roman" w:hAnsi="Trebuchet MS"/>
          <w:b/>
          <w:lang w:val="en-US"/>
        </w:rPr>
        <w:t xml:space="preserve"> Direc</w:t>
      </w:r>
      <w:r w:rsidR="001E19AE">
        <w:rPr>
          <w:rFonts w:ascii="Trebuchet MS" w:eastAsia="Times New Roman" w:hAnsi="Trebuchet MS"/>
          <w:b/>
          <w:lang w:val="en-US"/>
        </w:rPr>
        <w:t xml:space="preserve">tor Executiv Adjunct </w:t>
      </w:r>
    </w:p>
    <w:p w14:paraId="35066C93" w14:textId="66B5B2E4" w:rsidR="001C4AB2" w:rsidRPr="001E19AE" w:rsidRDefault="00DF7427" w:rsidP="00821098">
      <w:pPr>
        <w:spacing w:after="0" w:line="240" w:lineRule="auto"/>
        <w:rPr>
          <w:rFonts w:ascii="Trebuchet MS" w:eastAsia="Times New Roman" w:hAnsi="Trebuchet MS"/>
          <w:b/>
          <w:lang w:val="ro-RO"/>
        </w:rPr>
      </w:pPr>
      <w:r>
        <w:rPr>
          <w:rFonts w:ascii="Trebuchet MS" w:eastAsia="Times New Roman" w:hAnsi="Trebuchet MS"/>
          <w:b/>
          <w:lang w:val="en-US"/>
        </w:rPr>
        <w:t xml:space="preserve">    </w:t>
      </w:r>
      <w:r w:rsidR="001E19AE">
        <w:rPr>
          <w:rFonts w:ascii="Trebuchet MS" w:eastAsia="Times New Roman" w:hAnsi="Trebuchet MS"/>
          <w:b/>
          <w:lang w:val="en-US"/>
        </w:rPr>
        <w:tab/>
        <w:t>Dr. Ro</w:t>
      </w:r>
      <w:r w:rsidR="001E19AE">
        <w:rPr>
          <w:rFonts w:ascii="Trebuchet MS" w:eastAsia="Times New Roman" w:hAnsi="Trebuchet MS"/>
          <w:b/>
          <w:lang w:val="ro-RO"/>
        </w:rPr>
        <w:t>șu Marcel</w:t>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r>
      <w:r w:rsidR="001E19AE">
        <w:rPr>
          <w:rFonts w:ascii="Trebuchet MS" w:eastAsia="Times New Roman" w:hAnsi="Trebuchet MS"/>
          <w:b/>
          <w:lang w:val="ro-RO"/>
        </w:rPr>
        <w:tab/>
        <w:t xml:space="preserve"> Dr. Cioban Gheorghe</w:t>
      </w:r>
    </w:p>
    <w:p w14:paraId="02676C90" w14:textId="54BC8895" w:rsidR="00B11590" w:rsidRDefault="00B11590" w:rsidP="00821098">
      <w:pPr>
        <w:spacing w:after="0" w:line="240" w:lineRule="auto"/>
        <w:rPr>
          <w:rFonts w:ascii="Trebuchet MS" w:eastAsia="Times New Roman" w:hAnsi="Trebuchet MS"/>
          <w:b/>
          <w:lang w:val="en-US"/>
        </w:rPr>
      </w:pPr>
    </w:p>
    <w:p w14:paraId="32D623D2" w14:textId="5C2900A9" w:rsidR="00B11590" w:rsidRDefault="00B11590" w:rsidP="00821098">
      <w:pPr>
        <w:spacing w:after="0" w:line="240" w:lineRule="auto"/>
        <w:rPr>
          <w:rFonts w:ascii="Trebuchet MS" w:eastAsia="Times New Roman" w:hAnsi="Trebuchet MS"/>
          <w:b/>
          <w:lang w:val="en-US"/>
        </w:rPr>
      </w:pPr>
    </w:p>
    <w:p w14:paraId="541D6420" w14:textId="77777777" w:rsidR="00A134F9" w:rsidRPr="00A134F9" w:rsidRDefault="00A134F9" w:rsidP="00A134F9">
      <w:pPr>
        <w:spacing w:before="240"/>
        <w:jc w:val="center"/>
        <w:rPr>
          <w:rFonts w:ascii="Trebuchet MS" w:hAnsi="Trebuchet MS"/>
          <w:b/>
          <w:i/>
          <w:lang w:val="ro-RO"/>
        </w:rPr>
      </w:pPr>
      <w:r w:rsidRPr="00A134F9">
        <w:rPr>
          <w:rFonts w:ascii="Trebuchet MS" w:hAnsi="Trebuchet MS"/>
          <w:b/>
          <w:i/>
          <w:lang w:val="ro-RO"/>
        </w:rPr>
        <w:t xml:space="preserve">CAIET de SARCINI </w:t>
      </w:r>
    </w:p>
    <w:p w14:paraId="0697035C" w14:textId="77777777" w:rsidR="00A134F9" w:rsidRPr="00A134F9" w:rsidRDefault="00A134F9" w:rsidP="00A134F9">
      <w:pPr>
        <w:pStyle w:val="Heading1"/>
        <w:jc w:val="center"/>
        <w:rPr>
          <w:rFonts w:ascii="Trebuchet MS" w:hAnsi="Trebuchet MS"/>
          <w:sz w:val="22"/>
          <w:szCs w:val="22"/>
          <w:lang w:val="ro-RO"/>
        </w:rPr>
      </w:pPr>
      <w:r w:rsidRPr="00A134F9">
        <w:rPr>
          <w:rFonts w:ascii="Trebuchet MS" w:hAnsi="Trebuchet MS"/>
          <w:sz w:val="22"/>
          <w:szCs w:val="22"/>
          <w:lang w:val="ro-RO"/>
        </w:rPr>
        <w:t>SERVICII SANITAR - VETERINARE</w:t>
      </w:r>
      <w:r w:rsidRPr="00A134F9">
        <w:rPr>
          <w:rFonts w:ascii="Trebuchet MS" w:hAnsi="Trebuchet MS"/>
          <w:sz w:val="22"/>
          <w:szCs w:val="22"/>
          <w:lang w:val="ro-RO"/>
        </w:rPr>
        <w:tab/>
      </w:r>
    </w:p>
    <w:p w14:paraId="6A688AD4" w14:textId="77777777" w:rsidR="00A134F9" w:rsidRPr="00A134F9" w:rsidRDefault="00A134F9" w:rsidP="00A134F9">
      <w:pPr>
        <w:jc w:val="center"/>
        <w:rPr>
          <w:rFonts w:ascii="Trebuchet MS" w:hAnsi="Trebuchet MS"/>
          <w:b/>
          <w:lang w:val="ro-RO" w:eastAsia="ro-RO"/>
        </w:rPr>
      </w:pPr>
      <w:r w:rsidRPr="00A134F9">
        <w:rPr>
          <w:rFonts w:ascii="Trebuchet MS" w:hAnsi="Trebuchet MS"/>
          <w:b/>
          <w:lang w:val="ro-RO" w:eastAsia="ro-RO"/>
        </w:rPr>
        <w:t>Pentru Circumscripția Sanitar - Veterinară</w:t>
      </w:r>
    </w:p>
    <w:p w14:paraId="47A2DFE0" w14:textId="338C81CD" w:rsidR="00A134F9" w:rsidRPr="00A134F9" w:rsidRDefault="00E95D6C" w:rsidP="00A134F9">
      <w:pPr>
        <w:jc w:val="both"/>
        <w:rPr>
          <w:rFonts w:ascii="Trebuchet MS" w:hAnsi="Trebuchet MS"/>
          <w:b/>
          <w:i/>
          <w:lang w:val="ro-RO"/>
        </w:rPr>
      </w:pPr>
      <w:r>
        <w:rPr>
          <w:rFonts w:ascii="Trebuchet MS" w:hAnsi="Trebuchet MS"/>
          <w:b/>
          <w:lang w:val="ro-RO"/>
        </w:rPr>
        <w:t xml:space="preserve"> LOT 11</w:t>
      </w:r>
      <w:r w:rsidR="00F07A13">
        <w:rPr>
          <w:rFonts w:ascii="Trebuchet MS" w:hAnsi="Trebuchet MS"/>
          <w:b/>
          <w:lang w:val="ro-RO"/>
        </w:rPr>
        <w:t xml:space="preserve"> - </w:t>
      </w:r>
      <w:r w:rsidR="005F4FEF">
        <w:rPr>
          <w:rFonts w:ascii="Trebuchet MS" w:hAnsi="Trebuchet MS"/>
          <w:b/>
          <w:lang w:val="ro-RO"/>
        </w:rPr>
        <w:t xml:space="preserve">C.S.V. </w:t>
      </w:r>
      <w:r>
        <w:rPr>
          <w:rFonts w:ascii="Trebuchet MS" w:hAnsi="Trebuchet MS"/>
          <w:b/>
          <w:lang w:val="ro-RO"/>
        </w:rPr>
        <w:t>TAUȚ</w:t>
      </w:r>
      <w:r w:rsidR="005140CC">
        <w:rPr>
          <w:rFonts w:ascii="Trebuchet MS" w:hAnsi="Trebuchet MS"/>
          <w:b/>
          <w:lang w:val="ro-RO"/>
        </w:rPr>
        <w:tab/>
      </w:r>
      <w:r w:rsidR="005140CC">
        <w:rPr>
          <w:rFonts w:ascii="Trebuchet MS" w:hAnsi="Trebuchet MS"/>
          <w:b/>
          <w:lang w:val="ro-RO"/>
        </w:rPr>
        <w:tab/>
      </w:r>
    </w:p>
    <w:p w14:paraId="4E736DB0" w14:textId="77777777" w:rsidR="00A134F9" w:rsidRPr="00A134F9" w:rsidRDefault="00A134F9" w:rsidP="00A134F9">
      <w:pPr>
        <w:spacing w:before="240"/>
        <w:jc w:val="both"/>
        <w:rPr>
          <w:rFonts w:ascii="Trebuchet MS" w:hAnsi="Trebuchet MS"/>
          <w:lang w:val="ro-RO"/>
        </w:rPr>
      </w:pPr>
      <w:r w:rsidRPr="00A134F9">
        <w:rPr>
          <w:rFonts w:ascii="Trebuchet MS" w:hAnsi="Trebuchet MS"/>
          <w:lang w:val="ro-RO"/>
        </w:rPr>
        <w:t xml:space="preserve">Prezentul model este aplicabil caietelor de sarcini ca parte a documentaţiei de atribuire a contractelor de concesiune, în conformitate cu Ordonanța Guvernului nr. 42/2004 </w:t>
      </w:r>
      <w:r w:rsidRPr="00A134F9">
        <w:rPr>
          <w:rFonts w:ascii="Trebuchet MS" w:hAnsi="Trebuchet MS"/>
          <w:shd w:val="clear" w:color="auto" w:fill="FFFFFF"/>
          <w:lang w:val="ro-RO"/>
        </w:rPr>
        <w:t>privind organizarea activităţii sanitar-veterinare şi pentru siguranţa alimentelor, aprobată cu modificări şi completări prin </w:t>
      </w:r>
      <w:hyperlink r:id="rId7" w:history="1">
        <w:r w:rsidRPr="00A134F9">
          <w:rPr>
            <w:rFonts w:ascii="Trebuchet MS" w:hAnsi="Trebuchet MS"/>
            <w:bdr w:val="none" w:sz="0" w:space="0" w:color="auto" w:frame="1"/>
            <w:shd w:val="clear" w:color="auto" w:fill="FFFFFF"/>
            <w:lang w:val="ro-RO"/>
          </w:rPr>
          <w:t>Legea nr. 215/2004</w:t>
        </w:r>
      </w:hyperlink>
      <w:r w:rsidRPr="00A134F9">
        <w:rPr>
          <w:rFonts w:ascii="Trebuchet MS" w:hAnsi="Trebuchet MS"/>
          <w:shd w:val="clear" w:color="auto" w:fill="FFFFFF"/>
          <w:lang w:val="ro-RO"/>
        </w:rPr>
        <w:t>, cu modificările şi completările ulterioare, și a actelor administrative adoptate/emise în aplicarea acesteia.</w:t>
      </w:r>
    </w:p>
    <w:p w14:paraId="3D43E68F" w14:textId="77777777" w:rsidR="00A134F9" w:rsidRPr="00A134F9" w:rsidRDefault="00A134F9" w:rsidP="00A134F9">
      <w:pPr>
        <w:shd w:val="clear" w:color="auto" w:fill="FFFFFF"/>
        <w:spacing w:before="240"/>
        <w:jc w:val="both"/>
        <w:rPr>
          <w:rFonts w:ascii="Trebuchet MS" w:hAnsi="Trebuchet MS"/>
          <w:b/>
          <w:lang w:val="ro-RO"/>
        </w:rPr>
      </w:pPr>
      <w:bookmarkStart w:id="1" w:name="_Toc485643548"/>
      <w:r w:rsidRPr="00A134F9">
        <w:rPr>
          <w:rFonts w:ascii="Trebuchet MS" w:hAnsi="Trebuchet MS"/>
          <w:b/>
          <w:lang w:val="ro-RO"/>
        </w:rPr>
        <w:t>1. Introducere</w:t>
      </w:r>
      <w:bookmarkEnd w:id="1"/>
    </w:p>
    <w:p w14:paraId="70F0CBD2"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În cadrul acestei proceduri, Direcţia Sanitar - Veterinară și pentru Siguranţa Alimentelor Arad</w:t>
      </w:r>
      <w:r w:rsidRPr="00A134F9">
        <w:rPr>
          <w:rFonts w:ascii="Trebuchet MS" w:hAnsi="Trebuchet MS"/>
          <w:iCs/>
          <w:shd w:val="clear" w:color="auto" w:fill="FFFFFF"/>
          <w:lang w:val="ro-RO"/>
        </w:rPr>
        <w:t xml:space="preserve"> </w:t>
      </w:r>
      <w:r w:rsidRPr="00A134F9">
        <w:rPr>
          <w:rFonts w:ascii="Trebuchet MS" w:hAnsi="Trebuchet MS"/>
          <w:iCs/>
          <w:lang w:val="ro-RO"/>
        </w:rPr>
        <w:t>îndeplineşte rolul de Autoritate Contractantă, respectiv concedent în cadrul contractului de concesiune.</w:t>
      </w:r>
    </w:p>
    <w:p w14:paraId="60C82941"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Pentru scopul prezentei secţiuni a Documentaţiei de Atribuire, orice activitate descrisă într-un anumit capitol din Caietul de Sarcini şi nespecificată explicit în alt capitol trebuie interpretată ca fiind menţionată în toate capitolele unde se consideră de către Ofertant că aceasta trebuia menţionată pentru asigurarea îndeplinirii obiectului contractului.</w:t>
      </w:r>
      <w:bookmarkStart w:id="2" w:name="_Toc485643550"/>
    </w:p>
    <w:p w14:paraId="79E38717" w14:textId="77777777" w:rsidR="00A134F9" w:rsidRPr="00A134F9" w:rsidRDefault="00A134F9" w:rsidP="00A134F9">
      <w:pPr>
        <w:pStyle w:val="NormalWeb"/>
        <w:rPr>
          <w:rFonts w:ascii="Trebuchet MS" w:hAnsi="Trebuchet MS"/>
          <w:sz w:val="22"/>
          <w:szCs w:val="22"/>
          <w:lang w:val="it-IT"/>
        </w:rPr>
      </w:pPr>
      <w:r w:rsidRPr="00A134F9">
        <w:rPr>
          <w:rFonts w:ascii="Trebuchet MS" w:hAnsi="Trebuchet MS"/>
          <w:sz w:val="22"/>
          <w:szCs w:val="22"/>
          <w:lang w:val="it-IT"/>
        </w:rPr>
        <w:t>Cerint</w:t>
      </w:r>
      <w:r w:rsidRPr="00A134F9">
        <w:rPr>
          <w:rFonts w:ascii="Arial" w:hAnsi="Arial" w:cs="Arial"/>
          <w:sz w:val="22"/>
          <w:szCs w:val="22"/>
          <w:lang w:val="it-IT"/>
        </w:rPr>
        <w:t>̧</w:t>
      </w:r>
      <w:r w:rsidRPr="00A134F9">
        <w:rPr>
          <w:rFonts w:ascii="Trebuchet MS" w:hAnsi="Trebuchet MS"/>
          <w:sz w:val="22"/>
          <w:szCs w:val="22"/>
          <w:lang w:val="it-IT"/>
        </w:rPr>
        <w:t xml:space="preserve">ele din caietul de sarcini vor fi considerate ca fiind minimale. </w:t>
      </w:r>
    </w:p>
    <w:p w14:paraId="28C26D73"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bookmarkStart w:id="3" w:name="_Hlk47597660"/>
      <w:bookmarkEnd w:id="2"/>
    </w:p>
    <w:p w14:paraId="45EDA46D" w14:textId="77777777" w:rsidR="00A134F9" w:rsidRPr="00A134F9" w:rsidRDefault="00A134F9" w:rsidP="00A134F9">
      <w:pPr>
        <w:tabs>
          <w:tab w:val="left" w:pos="632"/>
        </w:tabs>
        <w:autoSpaceDE w:val="0"/>
        <w:autoSpaceDN w:val="0"/>
        <w:adjustRightInd w:val="0"/>
        <w:jc w:val="both"/>
        <w:rPr>
          <w:rFonts w:ascii="Trebuchet MS" w:hAnsi="Trebuchet MS"/>
          <w:b/>
          <w:bCs/>
          <w:lang w:val="it-IT"/>
        </w:rPr>
      </w:pPr>
      <w:bookmarkStart w:id="4" w:name="_Toc485643556"/>
      <w:bookmarkEnd w:id="3"/>
      <w:r w:rsidRPr="00A134F9">
        <w:rPr>
          <w:rFonts w:ascii="Trebuchet MS" w:hAnsi="Trebuchet MS"/>
          <w:b/>
          <w:bCs/>
          <w:lang w:val="it-IT"/>
        </w:rPr>
        <w:t>2. Informaţii despre Autoritatea Contractantă şi circumscripția/circumscripțiile sanitar – veterinare, denumite în continuare C.S.V., care fac obiectul caietului de sarcini</w:t>
      </w:r>
    </w:p>
    <w:p w14:paraId="48C9C6A9" w14:textId="77777777" w:rsidR="00A134F9" w:rsidRPr="00A134F9" w:rsidRDefault="00A134F9" w:rsidP="00A134F9">
      <w:pPr>
        <w:tabs>
          <w:tab w:val="left" w:pos="632"/>
        </w:tabs>
        <w:autoSpaceDE w:val="0"/>
        <w:autoSpaceDN w:val="0"/>
        <w:adjustRightInd w:val="0"/>
        <w:jc w:val="both"/>
        <w:rPr>
          <w:rFonts w:ascii="Trebuchet MS" w:hAnsi="Trebuchet MS"/>
          <w:b/>
          <w:bCs/>
          <w:lang w:val="pt-BR"/>
        </w:rPr>
      </w:pPr>
      <w:r w:rsidRPr="00A134F9">
        <w:rPr>
          <w:rFonts w:ascii="Trebuchet MS" w:hAnsi="Trebuchet MS"/>
          <w:iCs/>
          <w:lang w:val="ro-RO"/>
        </w:rPr>
        <w:t xml:space="preserve">Direcţia Sanitar - Veterinară și pentru Siguranţa Alimentelor </w:t>
      </w:r>
      <w:r w:rsidRPr="00A134F9">
        <w:rPr>
          <w:rFonts w:ascii="Trebuchet MS" w:hAnsi="Trebuchet MS"/>
          <w:lang w:val="pt-BR"/>
        </w:rPr>
        <w:t>Arad</w:t>
      </w:r>
      <w:r w:rsidRPr="00A134F9">
        <w:rPr>
          <w:rFonts w:ascii="Trebuchet MS" w:hAnsi="Trebuchet MS"/>
          <w:iCs/>
          <w:shd w:val="clear" w:color="auto" w:fill="FFFFFF"/>
          <w:lang w:val="pt-BR"/>
        </w:rPr>
        <w:t xml:space="preserve"> unitate </w:t>
      </w:r>
      <w:r w:rsidRPr="00A134F9">
        <w:rPr>
          <w:rFonts w:ascii="Trebuchet MS" w:hAnsi="Trebuchet MS"/>
          <w:lang w:val="pt-BR"/>
        </w:rPr>
        <w:t>cu personalitate juridica</w:t>
      </w:r>
      <w:r w:rsidRPr="00A134F9">
        <w:rPr>
          <w:rFonts w:ascii="Arial" w:hAnsi="Arial" w:cs="Arial"/>
          <w:lang w:val="pt-BR"/>
        </w:rPr>
        <w:t>̆</w:t>
      </w:r>
      <w:r w:rsidRPr="00A134F9">
        <w:rPr>
          <w:rFonts w:ascii="Trebuchet MS" w:hAnsi="Trebuchet MS"/>
          <w:lang w:val="pt-BR"/>
        </w:rPr>
        <w:t>,</w:t>
      </w:r>
      <w:r w:rsidRPr="00A134F9">
        <w:rPr>
          <w:rFonts w:ascii="Trebuchet MS" w:hAnsi="Trebuchet MS"/>
          <w:iCs/>
          <w:shd w:val="clear" w:color="auto" w:fill="FFFFFF"/>
          <w:lang w:val="pt-BR"/>
        </w:rPr>
        <w:t xml:space="preserve"> reprezintă a</w:t>
      </w:r>
      <w:r w:rsidRPr="00A134F9">
        <w:rPr>
          <w:rFonts w:ascii="Trebuchet MS" w:hAnsi="Trebuchet MS"/>
          <w:lang w:val="pt-BR"/>
        </w:rPr>
        <w:t>utoritate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unitate deconcentrată a Autorităţii Nat</w:t>
      </w:r>
      <w:r w:rsidRPr="00A134F9">
        <w:rPr>
          <w:rFonts w:ascii="Arial" w:hAnsi="Arial" w:cs="Arial"/>
          <w:lang w:val="pt-BR"/>
        </w:rPr>
        <w:t>̧</w:t>
      </w:r>
      <w:r w:rsidRPr="00A134F9">
        <w:rPr>
          <w:rFonts w:ascii="Trebuchet MS" w:hAnsi="Trebuchet MS"/>
          <w:lang w:val="pt-BR"/>
        </w:rPr>
        <w:t>ionale Sanitare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 xml:space="preserve">a Alimentelor, </w:t>
      </w:r>
      <w:r w:rsidRPr="00A134F9">
        <w:rPr>
          <w:rFonts w:ascii="Trebuchet MS" w:hAnsi="Trebuchet MS"/>
          <w:iCs/>
          <w:shd w:val="clear" w:color="auto" w:fill="FFFFFF"/>
          <w:lang w:val="pt-BR"/>
        </w:rPr>
        <w:t>denumită în continuare A.N.S.V.S.A.</w:t>
      </w:r>
      <w:r w:rsidRPr="00A134F9">
        <w:rPr>
          <w:rFonts w:ascii="Trebuchet MS" w:hAnsi="Trebuchet MS"/>
          <w:lang w:val="pt-BR"/>
        </w:rPr>
        <w:t>, care organizeaza</w:t>
      </w:r>
      <w:r w:rsidRPr="00A134F9">
        <w:rPr>
          <w:rFonts w:ascii="Arial" w:hAnsi="Arial" w:cs="Arial"/>
          <w:lang w:val="pt-BR"/>
        </w:rPr>
        <w:t>̆</w:t>
      </w:r>
      <w:r w:rsidRPr="00A134F9">
        <w:rPr>
          <w:rFonts w:ascii="Trebuchet MS" w:hAnsi="Trebuchet MS"/>
          <w:lang w:val="pt-BR"/>
        </w:rPr>
        <w:t xml:space="preserve"> s</w:t>
      </w:r>
      <w:r w:rsidRPr="00A134F9">
        <w:rPr>
          <w:rFonts w:ascii="Arial" w:hAnsi="Arial" w:cs="Arial"/>
          <w:lang w:val="pt-BR"/>
        </w:rPr>
        <w:t>̧</w:t>
      </w:r>
      <w:r w:rsidRPr="00A134F9">
        <w:rPr>
          <w:rFonts w:ascii="Trebuchet MS" w:hAnsi="Trebuchet MS"/>
          <w:lang w:val="pt-BR"/>
        </w:rPr>
        <w:t>i controleaza</w:t>
      </w:r>
      <w:r w:rsidRPr="00A134F9">
        <w:rPr>
          <w:rFonts w:ascii="Arial" w:hAnsi="Arial" w:cs="Arial"/>
          <w:lang w:val="pt-BR"/>
        </w:rPr>
        <w:t>̆</w:t>
      </w:r>
      <w:r w:rsidRPr="00A134F9">
        <w:rPr>
          <w:rFonts w:ascii="Trebuchet MS" w:hAnsi="Trebuchet MS"/>
          <w:lang w:val="pt-BR"/>
        </w:rPr>
        <w:t xml:space="preserve"> efectuarea activita</w:t>
      </w:r>
      <w:r w:rsidRPr="00A134F9">
        <w:rPr>
          <w:rFonts w:ascii="Arial" w:hAnsi="Arial" w:cs="Arial"/>
          <w:lang w:val="pt-BR"/>
        </w:rPr>
        <w:t>̆</w:t>
      </w:r>
      <w:r w:rsidRPr="00A134F9">
        <w:rPr>
          <w:rFonts w:ascii="Trebuchet MS" w:hAnsi="Trebuchet MS"/>
          <w:lang w:val="pt-BR"/>
        </w:rPr>
        <w:t>t</w:t>
      </w:r>
      <w:r w:rsidRPr="00A134F9">
        <w:rPr>
          <w:rFonts w:ascii="Arial" w:hAnsi="Arial" w:cs="Arial"/>
          <w:lang w:val="pt-BR"/>
        </w:rPr>
        <w:t>̧</w:t>
      </w:r>
      <w:r w:rsidRPr="00A134F9">
        <w:rPr>
          <w:rFonts w:ascii="Trebuchet MS" w:hAnsi="Trebuchet MS"/>
          <w:lang w:val="pt-BR"/>
        </w:rPr>
        <w:t>ilor publice sanitar - veterinare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pe teritoriul Rom</w:t>
      </w:r>
      <w:r w:rsidRPr="00A134F9">
        <w:rPr>
          <w:rFonts w:ascii="Trebuchet MS" w:hAnsi="Trebuchet MS" w:cs="Trebuchet MS"/>
          <w:lang w:val="pt-BR"/>
        </w:rPr>
        <w:t>â</w:t>
      </w:r>
      <w:r w:rsidRPr="00A134F9">
        <w:rPr>
          <w:rFonts w:ascii="Trebuchet MS" w:hAnsi="Trebuchet MS"/>
          <w:lang w:val="pt-BR"/>
        </w:rPr>
        <w:t>niei.</w:t>
      </w:r>
    </w:p>
    <w:p w14:paraId="7FD70BCB" w14:textId="4A3CAEAF" w:rsidR="00A134F9" w:rsidRPr="00A134F9" w:rsidRDefault="00A134F9" w:rsidP="00A134F9">
      <w:pPr>
        <w:pStyle w:val="NormalWeb"/>
        <w:jc w:val="both"/>
        <w:rPr>
          <w:rFonts w:ascii="Trebuchet MS" w:hAnsi="Trebuchet MS"/>
          <w:sz w:val="22"/>
          <w:szCs w:val="22"/>
          <w:lang w:val="ro-RO"/>
        </w:rPr>
      </w:pPr>
      <w:r w:rsidRPr="00A134F9">
        <w:rPr>
          <w:rFonts w:ascii="Trebuchet MS" w:hAnsi="Trebuchet MS"/>
          <w:iCs/>
          <w:sz w:val="22"/>
          <w:szCs w:val="22"/>
          <w:lang w:val="ro-RO"/>
        </w:rPr>
        <w:t xml:space="preserve">Direcţia Sanitar - Veterinară și pentru Siguranţa Alimentelor </w:t>
      </w:r>
      <w:r w:rsidRPr="00A134F9">
        <w:rPr>
          <w:rFonts w:ascii="Trebuchet MS" w:hAnsi="Trebuchet MS"/>
          <w:sz w:val="22"/>
          <w:szCs w:val="22"/>
          <w:lang w:val="pt-BR"/>
        </w:rPr>
        <w:t>Arad</w:t>
      </w:r>
      <w:r w:rsidRPr="00A134F9">
        <w:rPr>
          <w:rFonts w:ascii="Trebuchet MS" w:hAnsi="Trebuchet MS"/>
          <w:iCs/>
          <w:sz w:val="22"/>
          <w:szCs w:val="22"/>
          <w:lang w:val="ro-RO"/>
        </w:rPr>
        <w:t xml:space="preserve"> pune în aplicare, pe teritoriul de competență şi la nivelul C.S.V.</w:t>
      </w:r>
      <w:r w:rsidR="00FA49CB">
        <w:rPr>
          <w:rFonts w:ascii="Trebuchet MS" w:hAnsi="Trebuchet MS"/>
          <w:b/>
          <w:sz w:val="22"/>
          <w:szCs w:val="22"/>
          <w:lang w:val="ro-RO"/>
        </w:rPr>
        <w:t xml:space="preserve"> </w:t>
      </w:r>
      <w:r w:rsidR="00E95D6C" w:rsidRPr="00E95D6C">
        <w:rPr>
          <w:rFonts w:ascii="Trebuchet MS" w:hAnsi="Trebuchet MS"/>
          <w:b/>
          <w:sz w:val="22"/>
          <w:szCs w:val="22"/>
          <w:lang w:val="ro-RO"/>
        </w:rPr>
        <w:t>TAUȚ</w:t>
      </w:r>
      <w:r w:rsidRPr="00A134F9">
        <w:rPr>
          <w:rFonts w:ascii="Trebuchet MS" w:hAnsi="Trebuchet MS"/>
          <w:iCs/>
          <w:sz w:val="22"/>
          <w:szCs w:val="22"/>
          <w:lang w:val="ro-RO"/>
        </w:rPr>
        <w:t xml:space="preserve">, programele naționale stabilite de </w:t>
      </w:r>
      <w:r w:rsidRPr="00A134F9">
        <w:rPr>
          <w:rFonts w:ascii="Trebuchet MS" w:hAnsi="Trebuchet MS"/>
          <w:iCs/>
          <w:sz w:val="22"/>
          <w:szCs w:val="22"/>
          <w:shd w:val="clear" w:color="auto" w:fill="FFFFFF"/>
          <w:lang w:val="ro-RO"/>
        </w:rPr>
        <w:t>A.N.S.V.S.A.</w:t>
      </w:r>
      <w:r w:rsidRPr="00A134F9">
        <w:rPr>
          <w:rFonts w:ascii="Trebuchet MS" w:hAnsi="Trebuchet MS"/>
          <w:sz w:val="22"/>
          <w:szCs w:val="22"/>
          <w:lang w:val="ro-RO"/>
        </w:rPr>
        <w:t>, programe destinate apărarii sănătăţii animalelor şi realizarea siguranţei alimentelor, în deplină concordanţă cu legislaţia europeană din acest domeniu, programe realizate, la nivelul exploataţiilor nonprofesionale, prin intermediul medicilor veterinari de liberă practică, organizaţi în condiţiile legii.</w:t>
      </w:r>
    </w:p>
    <w:p w14:paraId="45EF0582" w14:textId="74C61264" w:rsidR="00A134F9" w:rsidRPr="00A134F9" w:rsidRDefault="00A134F9" w:rsidP="00A134F9">
      <w:pPr>
        <w:tabs>
          <w:tab w:val="left" w:pos="632"/>
        </w:tabs>
        <w:autoSpaceDE w:val="0"/>
        <w:autoSpaceDN w:val="0"/>
        <w:adjustRightInd w:val="0"/>
        <w:jc w:val="both"/>
        <w:rPr>
          <w:rFonts w:ascii="Trebuchet MS" w:hAnsi="Trebuchet MS"/>
          <w:lang w:val="it-IT"/>
        </w:rPr>
      </w:pPr>
      <w:r w:rsidRPr="00A134F9">
        <w:rPr>
          <w:rFonts w:ascii="Trebuchet MS" w:hAnsi="Trebuchet MS"/>
          <w:lang w:val="it-IT"/>
        </w:rPr>
        <w:lastRenderedPageBreak/>
        <w:t>Pentru fiecare C.S.V. identificată se va include o descriere ce va cuprinde, după caz, şi fără a se limita la:</w:t>
      </w:r>
    </w:p>
    <w:p w14:paraId="7DB31A13" w14:textId="2A4E01E8" w:rsidR="00A134F9" w:rsidRPr="00A134F9" w:rsidRDefault="00A134F9" w:rsidP="00A134F9">
      <w:pPr>
        <w:tabs>
          <w:tab w:val="left" w:pos="632"/>
        </w:tabs>
        <w:autoSpaceDE w:val="0"/>
        <w:autoSpaceDN w:val="0"/>
        <w:adjustRightInd w:val="0"/>
        <w:jc w:val="both"/>
        <w:rPr>
          <w:rFonts w:ascii="Trebuchet MS" w:hAnsi="Trebuchet MS"/>
          <w:b/>
          <w:bCs/>
          <w:lang w:val="it-IT"/>
        </w:rPr>
      </w:pPr>
      <w:r w:rsidRPr="00A134F9">
        <w:rPr>
          <w:rFonts w:ascii="Trebuchet MS" w:hAnsi="Trebuchet MS"/>
          <w:lang w:val="it-IT"/>
        </w:rPr>
        <w:t xml:space="preserve">DATE TEHNICE REFERITOARE LA </w:t>
      </w:r>
      <w:r w:rsidRPr="00A134F9">
        <w:rPr>
          <w:rFonts w:ascii="Trebuchet MS" w:hAnsi="Trebuchet MS"/>
          <w:b/>
          <w:bCs/>
          <w:lang w:val="it-IT"/>
        </w:rPr>
        <w:t xml:space="preserve">C.S.V. </w:t>
      </w:r>
      <w:r w:rsidR="00E95D6C" w:rsidRPr="00E95D6C">
        <w:rPr>
          <w:rFonts w:ascii="Trebuchet MS" w:hAnsi="Trebuchet MS"/>
          <w:b/>
          <w:bCs/>
          <w:lang w:val="ro-RO"/>
        </w:rPr>
        <w:t>TAUȚ</w:t>
      </w:r>
      <w:r w:rsidR="005140CC" w:rsidRPr="005140CC">
        <w:rPr>
          <w:rFonts w:ascii="Trebuchet MS" w:hAnsi="Trebuchet MS"/>
          <w:b/>
          <w:bCs/>
          <w:lang w:val="ro-RO"/>
        </w:rPr>
        <w:tab/>
      </w:r>
    </w:p>
    <w:tbl>
      <w:tblPr>
        <w:tblW w:w="10582" w:type="dxa"/>
        <w:tblInd w:w="-160" w:type="dxa"/>
        <w:tblLayout w:type="fixed"/>
        <w:tblLook w:val="04A0" w:firstRow="1" w:lastRow="0" w:firstColumn="1" w:lastColumn="0" w:noHBand="0" w:noVBand="1"/>
      </w:tblPr>
      <w:tblGrid>
        <w:gridCol w:w="10582"/>
      </w:tblGrid>
      <w:tr w:rsidR="00A134F9" w:rsidRPr="00A134F9" w14:paraId="083D67B9" w14:textId="77777777" w:rsidTr="00721E30">
        <w:trPr>
          <w:trHeight w:val="392"/>
        </w:trPr>
        <w:tc>
          <w:tcPr>
            <w:tcW w:w="10582" w:type="dxa"/>
            <w:tcBorders>
              <w:top w:val="nil"/>
              <w:left w:val="nil"/>
              <w:bottom w:val="nil"/>
              <w:right w:val="nil"/>
            </w:tcBorders>
            <w:shd w:val="clear" w:color="auto" w:fill="auto"/>
            <w:noWrap/>
            <w:vAlign w:val="center"/>
          </w:tcPr>
          <w:tbl>
            <w:tblPr>
              <w:tblpPr w:leftFromText="180" w:rightFromText="180" w:vertAnchor="text" w:horzAnchor="margin" w:tblpY="1298"/>
              <w:tblOverlap w:val="never"/>
              <w:tblW w:w="9985" w:type="dxa"/>
              <w:tblLayout w:type="fixed"/>
              <w:tblCellMar>
                <w:left w:w="0" w:type="dxa"/>
                <w:right w:w="0" w:type="dxa"/>
              </w:tblCellMar>
              <w:tblLook w:val="04A0" w:firstRow="1" w:lastRow="0" w:firstColumn="1" w:lastColumn="0" w:noHBand="0" w:noVBand="1"/>
            </w:tblPr>
            <w:tblGrid>
              <w:gridCol w:w="1165"/>
              <w:gridCol w:w="881"/>
              <w:gridCol w:w="1188"/>
              <w:gridCol w:w="756"/>
              <w:gridCol w:w="946"/>
              <w:gridCol w:w="1080"/>
              <w:gridCol w:w="729"/>
              <w:gridCol w:w="810"/>
              <w:gridCol w:w="900"/>
              <w:gridCol w:w="1530"/>
            </w:tblGrid>
            <w:tr w:rsidR="00721E30" w:rsidRPr="00A134F9" w14:paraId="4B385645" w14:textId="221B0C34" w:rsidTr="00193D59">
              <w:trPr>
                <w:trHeight w:val="1225"/>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5AFC408A" w14:textId="187CEC00" w:rsidR="00721E30" w:rsidRPr="00A134F9" w:rsidRDefault="00721E30" w:rsidP="00721E30">
                  <w:pPr>
                    <w:textAlignment w:val="center"/>
                    <w:rPr>
                      <w:rFonts w:ascii="Trebuchet MS" w:hAnsi="Trebuchet MS"/>
                      <w:b/>
                      <w:bCs/>
                      <w:color w:val="000000"/>
                    </w:rPr>
                  </w:pPr>
                  <w:r>
                    <w:rPr>
                      <w:rFonts w:ascii="Trebuchet MS" w:eastAsia="SimSun" w:hAnsi="Trebuchet MS"/>
                      <w:b/>
                      <w:bCs/>
                      <w:color w:val="000000"/>
                      <w:lang w:eastAsia="zh-CN" w:bidi="ar"/>
                    </w:rPr>
                    <w:t>C.S.V.A</w:t>
                  </w:r>
                </w:p>
              </w:tc>
              <w:tc>
                <w:tcPr>
                  <w:tcW w:w="88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A44CEDE" w14:textId="1AEC0F47"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Bovine</w:t>
                  </w:r>
                </w:p>
              </w:tc>
              <w:tc>
                <w:tcPr>
                  <w:tcW w:w="118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C0E13B" w14:textId="063C9B5A"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Cabaline</w:t>
                  </w:r>
                </w:p>
              </w:tc>
              <w:tc>
                <w:tcPr>
                  <w:tcW w:w="75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E8D7251" w14:textId="73EA191D"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Ovine</w:t>
                  </w:r>
                </w:p>
              </w:tc>
              <w:tc>
                <w:tcPr>
                  <w:tcW w:w="94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677E1E" w14:textId="76D25695"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Caprine</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E25ED" w14:textId="7E508571" w:rsidR="00721E30" w:rsidRPr="00A134F9" w:rsidRDefault="0012430D" w:rsidP="00721E30">
                  <w:pPr>
                    <w:jc w:val="center"/>
                    <w:textAlignment w:val="center"/>
                    <w:rPr>
                      <w:rFonts w:ascii="Trebuchet MS" w:hAnsi="Trebuchet MS"/>
                      <w:b/>
                      <w:bCs/>
                      <w:color w:val="000000"/>
                    </w:rPr>
                  </w:pPr>
                  <w:r>
                    <w:rPr>
                      <w:rFonts w:ascii="Trebuchet MS" w:hAnsi="Trebuchet MS"/>
                      <w:b/>
                      <w:bCs/>
                      <w:color w:val="000000"/>
                    </w:rPr>
                    <w:t>Suine</w:t>
                  </w:r>
                </w:p>
              </w:tc>
              <w:tc>
                <w:tcPr>
                  <w:tcW w:w="72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AE1FDEA" w14:textId="219CE2FC"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Pasari</w:t>
                  </w:r>
                </w:p>
              </w:tc>
              <w:tc>
                <w:tcPr>
                  <w:tcW w:w="81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AD6EDEC" w14:textId="1ABC9DB0" w:rsidR="00721E30" w:rsidRPr="00A134F9" w:rsidRDefault="00721E30" w:rsidP="00721E30">
                  <w:pPr>
                    <w:jc w:val="center"/>
                    <w:textAlignment w:val="center"/>
                    <w:rPr>
                      <w:rFonts w:ascii="Trebuchet MS" w:hAnsi="Trebuchet MS"/>
                      <w:b/>
                      <w:bCs/>
                      <w:color w:val="000000"/>
                    </w:rPr>
                  </w:pPr>
                  <w:r>
                    <w:rPr>
                      <w:rFonts w:ascii="Trebuchet MS" w:hAnsi="Trebuchet MS"/>
                      <w:b/>
                      <w:bCs/>
                      <w:color w:val="000000"/>
                    </w:rPr>
                    <w:t>Caini</w:t>
                  </w:r>
                </w:p>
              </w:tc>
              <w:tc>
                <w:tcPr>
                  <w:tcW w:w="90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578ED67" w14:textId="1EFA22AE" w:rsidR="00721E30" w:rsidRPr="00A134F9" w:rsidRDefault="00721E30" w:rsidP="00721E30">
                  <w:pPr>
                    <w:textAlignment w:val="center"/>
                    <w:rPr>
                      <w:rFonts w:ascii="Trebuchet MS" w:hAnsi="Trebuchet MS"/>
                      <w:b/>
                      <w:color w:val="000000"/>
                    </w:rPr>
                  </w:pPr>
                  <w:r>
                    <w:rPr>
                      <w:rFonts w:ascii="Trebuchet MS" w:eastAsia="SimSun" w:hAnsi="Trebuchet MS"/>
                      <w:b/>
                      <w:color w:val="000000"/>
                      <w:lang w:eastAsia="zh-CN" w:bidi="ar"/>
                    </w:rPr>
                    <w:t>Pisici</w:t>
                  </w:r>
                </w:p>
              </w:tc>
              <w:tc>
                <w:tcPr>
                  <w:tcW w:w="1530" w:type="dxa"/>
                  <w:tcBorders>
                    <w:top w:val="single" w:sz="4" w:space="0" w:color="000000"/>
                    <w:left w:val="single" w:sz="4" w:space="0" w:color="000000"/>
                    <w:bottom w:val="single" w:sz="4" w:space="0" w:color="000000"/>
                    <w:right w:val="single" w:sz="4" w:space="0" w:color="000000"/>
                  </w:tcBorders>
                  <w:vAlign w:val="center"/>
                </w:tcPr>
                <w:p w14:paraId="02AFFC03" w14:textId="124D6C3F" w:rsidR="00721E30" w:rsidRPr="00A134F9" w:rsidRDefault="00721E30" w:rsidP="00721E30">
                  <w:pPr>
                    <w:textAlignment w:val="center"/>
                    <w:rPr>
                      <w:rFonts w:ascii="Trebuchet MS" w:eastAsia="SimSun" w:hAnsi="Trebuchet MS"/>
                      <w:b/>
                      <w:color w:val="000000"/>
                      <w:lang w:eastAsia="zh-CN" w:bidi="ar"/>
                    </w:rPr>
                  </w:pPr>
                  <w:r w:rsidRPr="00A134F9">
                    <w:rPr>
                      <w:rFonts w:ascii="Trebuchet MS" w:eastAsia="SimSun" w:hAnsi="Trebuchet MS"/>
                      <w:b/>
                      <w:color w:val="000000"/>
                      <w:lang w:eastAsia="zh-CN" w:bidi="ar"/>
                    </w:rPr>
                    <w:t>Total UVM</w:t>
                  </w:r>
                  <w:r w:rsidR="00E76AA1">
                    <w:rPr>
                      <w:rFonts w:ascii="Trebuchet MS" w:eastAsia="SimSun" w:hAnsi="Trebuchet MS"/>
                      <w:b/>
                      <w:color w:val="000000"/>
                      <w:lang w:eastAsia="zh-CN" w:bidi="ar"/>
                    </w:rPr>
                    <w:t xml:space="preserve"> la 31.12.2021</w:t>
                  </w:r>
                </w:p>
              </w:tc>
            </w:tr>
            <w:tr w:rsidR="00D65F42" w:rsidRPr="00A134F9" w14:paraId="40F88926" w14:textId="3463BFC1" w:rsidTr="00DD227C">
              <w:trPr>
                <w:trHeight w:val="341"/>
              </w:trPr>
              <w:tc>
                <w:tcPr>
                  <w:tcW w:w="1165"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14:paraId="4B526457" w14:textId="414512E8" w:rsidR="00D65F42" w:rsidRPr="00E76AA1" w:rsidRDefault="00E95D6C" w:rsidP="00D65F42">
                  <w:pPr>
                    <w:tabs>
                      <w:tab w:val="left" w:pos="632"/>
                    </w:tabs>
                    <w:autoSpaceDE w:val="0"/>
                    <w:autoSpaceDN w:val="0"/>
                    <w:adjustRightInd w:val="0"/>
                    <w:jc w:val="both"/>
                    <w:rPr>
                      <w:rFonts w:ascii="Trebuchet MS" w:hAnsi="Trebuchet MS"/>
                      <w:b/>
                      <w:lang w:val="it-IT"/>
                    </w:rPr>
                  </w:pPr>
                  <w:r w:rsidRPr="00E95D6C">
                    <w:rPr>
                      <w:rFonts w:ascii="Trebuchet MS" w:hAnsi="Trebuchet MS"/>
                      <w:b/>
                      <w:lang w:val="it-IT" w:eastAsia="zh-CN"/>
                    </w:rPr>
                    <w:t>TAUȚ</w:t>
                  </w:r>
                  <w:r w:rsidR="00D65F42" w:rsidRPr="00D65F42">
                    <w:rPr>
                      <w:rFonts w:ascii="Trebuchet MS" w:hAnsi="Trebuchet MS"/>
                      <w:b/>
                      <w:lang w:val="it-IT" w:eastAsia="zh-CN"/>
                    </w:rPr>
                    <w:tab/>
                  </w:r>
                </w:p>
              </w:tc>
              <w:tc>
                <w:tcPr>
                  <w:tcW w:w="88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32E03E30" w14:textId="380AF8DB" w:rsidR="00D65F42" w:rsidRPr="00D65F42" w:rsidRDefault="00E95D6C" w:rsidP="00D65F42">
                  <w:pPr>
                    <w:tabs>
                      <w:tab w:val="left" w:pos="632"/>
                    </w:tabs>
                    <w:autoSpaceDE w:val="0"/>
                    <w:autoSpaceDN w:val="0"/>
                    <w:adjustRightInd w:val="0"/>
                    <w:jc w:val="center"/>
                    <w:rPr>
                      <w:rFonts w:ascii="Trebuchet MS" w:hAnsi="Trebuchet MS"/>
                      <w:b/>
                      <w:lang w:val="it-IT"/>
                    </w:rPr>
                  </w:pPr>
                  <w:r>
                    <w:rPr>
                      <w:b/>
                    </w:rPr>
                    <w:t>442</w:t>
                  </w:r>
                </w:p>
              </w:tc>
              <w:tc>
                <w:tcPr>
                  <w:tcW w:w="118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5FBE9672" w14:textId="60013D4F" w:rsidR="00D65F42" w:rsidRPr="00D65F42" w:rsidRDefault="00E95D6C" w:rsidP="00D65F42">
                  <w:pPr>
                    <w:tabs>
                      <w:tab w:val="left" w:pos="632"/>
                    </w:tabs>
                    <w:autoSpaceDE w:val="0"/>
                    <w:autoSpaceDN w:val="0"/>
                    <w:adjustRightInd w:val="0"/>
                    <w:jc w:val="center"/>
                    <w:rPr>
                      <w:rFonts w:ascii="Trebuchet MS" w:hAnsi="Trebuchet MS"/>
                      <w:b/>
                      <w:lang w:val="it-IT"/>
                    </w:rPr>
                  </w:pPr>
                  <w:r>
                    <w:rPr>
                      <w:b/>
                    </w:rPr>
                    <w:t>6</w:t>
                  </w:r>
                </w:p>
              </w:tc>
              <w:tc>
                <w:tcPr>
                  <w:tcW w:w="75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2D9E798B" w14:textId="6C522842" w:rsidR="00D65F42" w:rsidRPr="00D65F42" w:rsidRDefault="00E95D6C" w:rsidP="00D65F42">
                  <w:pPr>
                    <w:tabs>
                      <w:tab w:val="left" w:pos="632"/>
                    </w:tabs>
                    <w:autoSpaceDE w:val="0"/>
                    <w:autoSpaceDN w:val="0"/>
                    <w:adjustRightInd w:val="0"/>
                    <w:jc w:val="center"/>
                    <w:rPr>
                      <w:rFonts w:ascii="Trebuchet MS" w:hAnsi="Trebuchet MS"/>
                      <w:b/>
                      <w:lang w:val="it-IT"/>
                    </w:rPr>
                  </w:pPr>
                  <w:r>
                    <w:rPr>
                      <w:b/>
                    </w:rPr>
                    <w:t>8058</w:t>
                  </w:r>
                </w:p>
              </w:tc>
              <w:tc>
                <w:tcPr>
                  <w:tcW w:w="946"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33A99314" w14:textId="61CAAF1D" w:rsidR="00D65F42" w:rsidRPr="00D65F42" w:rsidRDefault="00E95D6C" w:rsidP="00D65F42">
                  <w:pPr>
                    <w:tabs>
                      <w:tab w:val="left" w:pos="632"/>
                    </w:tabs>
                    <w:autoSpaceDE w:val="0"/>
                    <w:autoSpaceDN w:val="0"/>
                    <w:adjustRightInd w:val="0"/>
                    <w:jc w:val="center"/>
                    <w:rPr>
                      <w:rFonts w:ascii="Trebuchet MS" w:hAnsi="Trebuchet MS"/>
                      <w:b/>
                      <w:lang w:val="it-IT"/>
                    </w:rPr>
                  </w:pPr>
                  <w:r>
                    <w:rPr>
                      <w:b/>
                    </w:rPr>
                    <w:t>486</w:t>
                  </w:r>
                </w:p>
              </w:tc>
              <w:tc>
                <w:tcPr>
                  <w:tcW w:w="108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0B7C27FB" w14:textId="7AA3DF77" w:rsidR="00D65F42" w:rsidRPr="00D65F42" w:rsidRDefault="00E95D6C" w:rsidP="00D65F42">
                  <w:pPr>
                    <w:tabs>
                      <w:tab w:val="left" w:pos="632"/>
                    </w:tabs>
                    <w:autoSpaceDE w:val="0"/>
                    <w:autoSpaceDN w:val="0"/>
                    <w:adjustRightInd w:val="0"/>
                    <w:jc w:val="center"/>
                    <w:rPr>
                      <w:rFonts w:ascii="Trebuchet MS" w:hAnsi="Trebuchet MS"/>
                      <w:b/>
                      <w:lang w:val="it-IT"/>
                    </w:rPr>
                  </w:pPr>
                  <w:r>
                    <w:rPr>
                      <w:b/>
                    </w:rPr>
                    <w:t>1343</w:t>
                  </w:r>
                </w:p>
              </w:tc>
              <w:tc>
                <w:tcPr>
                  <w:tcW w:w="729"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35168720" w14:textId="2FE2D002" w:rsidR="00D65F42" w:rsidRPr="00D65F42" w:rsidRDefault="00E95D6C" w:rsidP="00D65F42">
                  <w:pPr>
                    <w:tabs>
                      <w:tab w:val="left" w:pos="632"/>
                    </w:tabs>
                    <w:autoSpaceDE w:val="0"/>
                    <w:autoSpaceDN w:val="0"/>
                    <w:adjustRightInd w:val="0"/>
                    <w:jc w:val="center"/>
                    <w:rPr>
                      <w:rFonts w:ascii="Trebuchet MS" w:hAnsi="Trebuchet MS"/>
                      <w:b/>
                      <w:lang w:val="it-IT"/>
                    </w:rPr>
                  </w:pPr>
                  <w:r>
                    <w:rPr>
                      <w:b/>
                    </w:rPr>
                    <w:t>1000</w:t>
                  </w:r>
                </w:p>
              </w:tc>
              <w:tc>
                <w:tcPr>
                  <w:tcW w:w="810"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tcPr>
                <w:p w14:paraId="3C4AA048" w14:textId="1B4A575B" w:rsidR="00D65F42" w:rsidRPr="00D65F42" w:rsidRDefault="00E95D6C" w:rsidP="00D65F42">
                  <w:pPr>
                    <w:tabs>
                      <w:tab w:val="left" w:pos="632"/>
                    </w:tabs>
                    <w:autoSpaceDE w:val="0"/>
                    <w:autoSpaceDN w:val="0"/>
                    <w:adjustRightInd w:val="0"/>
                    <w:jc w:val="center"/>
                    <w:rPr>
                      <w:rFonts w:ascii="Trebuchet MS" w:hAnsi="Trebuchet MS"/>
                      <w:b/>
                      <w:lang w:val="it-IT"/>
                    </w:rPr>
                  </w:pPr>
                  <w:r>
                    <w:rPr>
                      <w:b/>
                    </w:rPr>
                    <w:t>330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tcPr>
                <w:p w14:paraId="1B30FA21" w14:textId="17320DDF" w:rsidR="00D65F42" w:rsidRPr="00D65F42" w:rsidRDefault="00E95D6C" w:rsidP="00D65F42">
                  <w:pPr>
                    <w:tabs>
                      <w:tab w:val="left" w:pos="632"/>
                    </w:tabs>
                    <w:autoSpaceDE w:val="0"/>
                    <w:autoSpaceDN w:val="0"/>
                    <w:adjustRightInd w:val="0"/>
                    <w:jc w:val="center"/>
                    <w:rPr>
                      <w:rFonts w:ascii="Trebuchet MS" w:hAnsi="Trebuchet MS"/>
                      <w:b/>
                      <w:lang w:val="it-IT"/>
                    </w:rPr>
                  </w:pPr>
                  <w:r>
                    <w:rPr>
                      <w:b/>
                    </w:rPr>
                    <w:t>100</w:t>
                  </w:r>
                </w:p>
              </w:tc>
              <w:tc>
                <w:tcPr>
                  <w:tcW w:w="1530" w:type="dxa"/>
                  <w:tcBorders>
                    <w:top w:val="single" w:sz="4" w:space="0" w:color="auto"/>
                    <w:left w:val="single" w:sz="4" w:space="0" w:color="auto"/>
                    <w:bottom w:val="single" w:sz="4" w:space="0" w:color="auto"/>
                    <w:right w:val="single" w:sz="4" w:space="0" w:color="auto"/>
                  </w:tcBorders>
                  <w:shd w:val="clear" w:color="000000" w:fill="FFFFFF"/>
                  <w:vAlign w:val="bottom"/>
                </w:tcPr>
                <w:p w14:paraId="71C01F96" w14:textId="1D4187AF" w:rsidR="00D65F42" w:rsidRPr="00E76AA1" w:rsidRDefault="00E95D6C" w:rsidP="00D65F42">
                  <w:pPr>
                    <w:tabs>
                      <w:tab w:val="left" w:pos="632"/>
                    </w:tabs>
                    <w:autoSpaceDE w:val="0"/>
                    <w:autoSpaceDN w:val="0"/>
                    <w:adjustRightInd w:val="0"/>
                    <w:jc w:val="center"/>
                    <w:rPr>
                      <w:rFonts w:ascii="Trebuchet MS" w:hAnsi="Trebuchet MS"/>
                      <w:b/>
                      <w:lang w:val="it-IT"/>
                    </w:rPr>
                  </w:pPr>
                  <w:r w:rsidRPr="00E95D6C">
                    <w:rPr>
                      <w:rFonts w:ascii="Trebuchet MS" w:hAnsi="Trebuchet MS"/>
                      <w:b/>
                      <w:lang w:val="it-IT"/>
                    </w:rPr>
                    <w:t>2246.50</w:t>
                  </w:r>
                </w:p>
              </w:tc>
            </w:tr>
          </w:tbl>
          <w:p w14:paraId="32BF4098" w14:textId="77777777" w:rsidR="00721E30" w:rsidRDefault="00ED45A6" w:rsidP="00ED45A6">
            <w:pPr>
              <w:tabs>
                <w:tab w:val="left" w:pos="632"/>
              </w:tabs>
              <w:autoSpaceDE w:val="0"/>
              <w:autoSpaceDN w:val="0"/>
              <w:adjustRightInd w:val="0"/>
              <w:spacing w:after="0"/>
              <w:jc w:val="both"/>
              <w:rPr>
                <w:rFonts w:ascii="Trebuchet MS" w:hAnsi="Trebuchet MS"/>
                <w:lang w:val="it-IT"/>
              </w:rPr>
            </w:pPr>
            <w:r w:rsidRPr="00A134F9">
              <w:rPr>
                <w:rFonts w:ascii="Trebuchet MS" w:hAnsi="Trebuchet MS"/>
                <w:lang w:val="it-IT"/>
              </w:rPr>
              <w:t>Efectivele de animale pe specii (cu prezentarea și a numărului de unităţi vită mare, denumite</w:t>
            </w:r>
          </w:p>
          <w:p w14:paraId="76E1F411" w14:textId="6E1DE16E" w:rsidR="00ED45A6" w:rsidRDefault="00ED45A6" w:rsidP="00ED45A6">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it-IT"/>
              </w:rPr>
              <w:t xml:space="preserve"> în continuare U.V.M., pentru speciile la care este aplicabil):</w:t>
            </w:r>
            <w:r w:rsidRPr="00ED45A6">
              <w:rPr>
                <w:rFonts w:ascii="Trebuchet MS" w:hAnsi="Trebuchet MS"/>
                <w:b/>
                <w:lang w:val="ro-RO"/>
              </w:rPr>
              <w:t xml:space="preserve">conform  tabel de mai </w:t>
            </w:r>
            <w:r>
              <w:rPr>
                <w:rFonts w:ascii="Trebuchet MS" w:hAnsi="Trebuchet MS"/>
                <w:b/>
                <w:lang w:val="ro-RO"/>
              </w:rPr>
              <w:t>jos</w:t>
            </w:r>
          </w:p>
          <w:p w14:paraId="1B00C976" w14:textId="77777777" w:rsidR="00A134F9" w:rsidRPr="00A134F9" w:rsidRDefault="00A134F9" w:rsidP="002E2F47">
            <w:pPr>
              <w:tabs>
                <w:tab w:val="left" w:pos="632"/>
              </w:tabs>
              <w:autoSpaceDE w:val="0"/>
              <w:autoSpaceDN w:val="0"/>
              <w:adjustRightInd w:val="0"/>
              <w:jc w:val="both"/>
              <w:rPr>
                <w:rFonts w:ascii="Trebuchet MS" w:hAnsi="Trebuchet MS"/>
                <w:lang w:val="it-IT"/>
              </w:rPr>
            </w:pPr>
          </w:p>
        </w:tc>
      </w:tr>
    </w:tbl>
    <w:p w14:paraId="61DD2EA8"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7B5359D3" w14:textId="54FBDB94" w:rsidR="00E76AA1" w:rsidRDefault="00A134F9" w:rsidP="00A134F9">
      <w:pPr>
        <w:tabs>
          <w:tab w:val="left" w:pos="632"/>
        </w:tabs>
        <w:autoSpaceDE w:val="0"/>
        <w:autoSpaceDN w:val="0"/>
        <w:adjustRightInd w:val="0"/>
        <w:spacing w:after="0"/>
        <w:jc w:val="both"/>
        <w:rPr>
          <w:rFonts w:ascii="Trebuchet MS" w:hAnsi="Trebuchet MS"/>
          <w:b/>
          <w:bCs/>
          <w:lang w:val="ro-RO"/>
        </w:rPr>
      </w:pPr>
      <w:r w:rsidRPr="00A134F9">
        <w:rPr>
          <w:rFonts w:ascii="Trebuchet MS" w:hAnsi="Trebuchet MS"/>
          <w:lang w:val="pt-BR"/>
        </w:rPr>
        <w:t>Numărul total de U.V.M.:</w:t>
      </w:r>
      <w:r w:rsidRPr="00A134F9">
        <w:rPr>
          <w:rFonts w:ascii="Trebuchet MS" w:hAnsi="Trebuchet MS"/>
          <w:b/>
          <w:bCs/>
          <w:lang w:val="pt-BR"/>
        </w:rPr>
        <w:t xml:space="preserve"> </w:t>
      </w:r>
      <w:r w:rsidR="00E95D6C" w:rsidRPr="00E95D6C">
        <w:rPr>
          <w:rFonts w:ascii="Trebuchet MS" w:hAnsi="Trebuchet MS"/>
          <w:b/>
          <w:bCs/>
          <w:lang w:val="ro-RO"/>
        </w:rPr>
        <w:t>2246.50</w:t>
      </w:r>
    </w:p>
    <w:p w14:paraId="4524CDF4" w14:textId="47A9DD4D" w:rsidR="00A134F9" w:rsidRDefault="00A134F9" w:rsidP="00A134F9">
      <w:pPr>
        <w:tabs>
          <w:tab w:val="left" w:pos="632"/>
        </w:tabs>
        <w:autoSpaceDE w:val="0"/>
        <w:autoSpaceDN w:val="0"/>
        <w:adjustRightInd w:val="0"/>
        <w:spacing w:after="0"/>
        <w:jc w:val="both"/>
        <w:rPr>
          <w:rFonts w:ascii="Trebuchet MS" w:hAnsi="Trebuchet MS"/>
          <w:lang w:val="ro-RO"/>
        </w:rPr>
      </w:pPr>
      <w:r w:rsidRPr="00A134F9">
        <w:rPr>
          <w:rFonts w:ascii="Trebuchet MS" w:hAnsi="Trebuchet MS"/>
          <w:lang w:val="pt-BR"/>
        </w:rPr>
        <w:t>Situaţia epizootologică a localităţii</w:t>
      </w:r>
      <w:r w:rsidRPr="00D22C82">
        <w:rPr>
          <w:rFonts w:ascii="Trebuchet MS" w:hAnsi="Trebuchet MS"/>
          <w:lang w:val="pt-BR"/>
        </w:rPr>
        <w:t xml:space="preserve">: </w:t>
      </w:r>
      <w:r w:rsidRPr="00D22C82">
        <w:rPr>
          <w:rFonts w:ascii="Trebuchet MS" w:eastAsia="CIDFont+F4" w:hAnsi="Trebuchet MS"/>
        </w:rPr>
        <w:t>Nu evoluează boli la momentul pregătirii documentației de atribuire</w:t>
      </w:r>
      <w:r w:rsidRPr="00D22C82">
        <w:rPr>
          <w:rFonts w:ascii="Trebuchet MS" w:eastAsia="CIDFont+F4" w:hAnsi="Trebuchet MS"/>
          <w:lang w:val="ro-RO"/>
        </w:rPr>
        <w:t xml:space="preserve"> </w:t>
      </w:r>
      <w:r w:rsidRPr="00D22C82">
        <w:rPr>
          <w:rFonts w:ascii="Trebuchet MS" w:hAnsi="Trebuchet MS"/>
          <w:lang w:val="pt-BR"/>
        </w:rPr>
        <w:t>a serviciilor</w:t>
      </w:r>
      <w:r w:rsidRPr="00D22C82">
        <w:rPr>
          <w:rFonts w:ascii="Trebuchet MS" w:hAnsi="Trebuchet MS"/>
          <w:lang w:val="ro-RO"/>
        </w:rPr>
        <w:t>.</w:t>
      </w:r>
    </w:p>
    <w:p w14:paraId="7D53DFA2" w14:textId="77777777" w:rsidR="00ED45A6" w:rsidRPr="00A134F9" w:rsidRDefault="00ED45A6" w:rsidP="00A134F9">
      <w:pPr>
        <w:tabs>
          <w:tab w:val="left" w:pos="632"/>
        </w:tabs>
        <w:autoSpaceDE w:val="0"/>
        <w:autoSpaceDN w:val="0"/>
        <w:adjustRightInd w:val="0"/>
        <w:spacing w:after="0"/>
        <w:jc w:val="both"/>
        <w:rPr>
          <w:rFonts w:ascii="Trebuchet MS" w:hAnsi="Trebuchet MS"/>
          <w:lang w:val="ro-RO"/>
        </w:rPr>
      </w:pPr>
    </w:p>
    <w:p w14:paraId="32101143" w14:textId="0D0D1412" w:rsidR="00D65F42" w:rsidRDefault="00A134F9" w:rsidP="00A134F9">
      <w:pPr>
        <w:spacing w:after="0"/>
        <w:rPr>
          <w:rFonts w:ascii="Trebuchet MS" w:eastAsia="CIDFont+F4" w:hAnsi="Trebuchet MS"/>
          <w:b/>
        </w:rPr>
      </w:pPr>
      <w:r w:rsidRPr="00A134F9">
        <w:rPr>
          <w:rFonts w:ascii="Trebuchet MS" w:eastAsia="CIDFont+F4" w:hAnsi="Trebuchet MS"/>
        </w:rPr>
        <w:t>Personal sanitar - veterinar minim necesar pentru realizarea serviciilor (</w:t>
      </w:r>
      <w:r w:rsidRPr="005C7131">
        <w:rPr>
          <w:rFonts w:ascii="Trebuchet MS" w:eastAsia="CIDFont+F4" w:hAnsi="Trebuchet MS"/>
          <w:i/>
        </w:rPr>
        <w:t>care include si medicul veterinar</w:t>
      </w:r>
      <w:r w:rsidRPr="005C7131">
        <w:rPr>
          <w:rFonts w:ascii="Trebuchet MS" w:eastAsia="CIDFont+F4" w:hAnsi="Trebuchet MS"/>
          <w:i/>
          <w:lang w:val="ro-RO"/>
        </w:rPr>
        <w:t xml:space="preserve"> </w:t>
      </w:r>
      <w:r w:rsidRPr="005C7131">
        <w:rPr>
          <w:rFonts w:ascii="Trebuchet MS" w:eastAsia="CIDFont+F4" w:hAnsi="Trebuchet MS"/>
          <w:i/>
        </w:rPr>
        <w:t>titular)</w:t>
      </w:r>
      <w:r w:rsidRPr="00D22C82">
        <w:rPr>
          <w:rFonts w:ascii="Trebuchet MS" w:eastAsia="CIDFont+F4" w:hAnsi="Trebuchet MS"/>
        </w:rPr>
        <w:t xml:space="preserve">: </w:t>
      </w:r>
      <w:r w:rsidR="003841E8" w:rsidRPr="003841E8">
        <w:rPr>
          <w:rFonts w:ascii="Trebuchet MS" w:eastAsia="CIDFont+F4" w:hAnsi="Trebuchet MS"/>
          <w:b/>
        </w:rPr>
        <w:t>un nr. minim de 2, din care 1 medic veterinar titular, respectiv 1 personal de specialitate – medic veterinar, tehnician / asistent veterinar.</w:t>
      </w:r>
    </w:p>
    <w:p w14:paraId="49C7A4EB" w14:textId="77777777" w:rsidR="003841E8" w:rsidRDefault="003841E8" w:rsidP="00A134F9">
      <w:pPr>
        <w:spacing w:after="0"/>
        <w:rPr>
          <w:rFonts w:ascii="Trebuchet MS" w:eastAsia="CIDFont+F4" w:hAnsi="Trebuchet MS"/>
        </w:rPr>
      </w:pPr>
    </w:p>
    <w:p w14:paraId="46F5737C" w14:textId="77777777" w:rsidR="005B51B7" w:rsidRDefault="005B51B7" w:rsidP="00AD70EC">
      <w:pPr>
        <w:spacing w:after="0"/>
        <w:jc w:val="both"/>
        <w:rPr>
          <w:rFonts w:ascii="Trebuchet MS" w:eastAsia="CIDFont+F4" w:hAnsi="Trebuchet MS"/>
          <w:i/>
        </w:rPr>
      </w:pPr>
      <w:r w:rsidRPr="00AD70EC">
        <w:rPr>
          <w:rFonts w:ascii="Trebuchet MS" w:eastAsia="CIDFont+F4" w:hAnsi="Trebuchet MS"/>
          <w:i/>
        </w:rPr>
        <w:t>Ofertantul trebuie să mențină, pe toată perioada contractuală, numărul  de angajați, personal de specialitate – medic veterinar, asistent sau tehnician veterinar conform ofertei depuse.</w:t>
      </w:r>
    </w:p>
    <w:p w14:paraId="6DBC72AC" w14:textId="77777777" w:rsidR="00AD70EC" w:rsidRPr="00AD70EC" w:rsidRDefault="00AD70EC" w:rsidP="00AD70EC">
      <w:pPr>
        <w:spacing w:after="0"/>
        <w:jc w:val="both"/>
        <w:rPr>
          <w:rFonts w:ascii="Trebuchet MS" w:eastAsia="CIDFont+F4" w:hAnsi="Trebuchet MS"/>
          <w:i/>
        </w:rPr>
      </w:pPr>
    </w:p>
    <w:p w14:paraId="515C2A59" w14:textId="77777777" w:rsidR="005B51B7" w:rsidRPr="00833396" w:rsidRDefault="005B51B7" w:rsidP="00AD70EC">
      <w:pPr>
        <w:spacing w:after="0"/>
        <w:jc w:val="both"/>
        <w:rPr>
          <w:rFonts w:ascii="Trebuchet MS" w:eastAsia="CIDFont+F4" w:hAnsi="Trebuchet MS"/>
          <w:i/>
        </w:rPr>
      </w:pPr>
      <w:r w:rsidRPr="00AD70EC">
        <w:rPr>
          <w:rFonts w:ascii="Trebuchet MS" w:eastAsia="CIDFont+F4" w:hAnsi="Trebuchet MS"/>
          <w:i/>
        </w:rPr>
        <w:t>Raportat la numărul de animale din circumscripția sanitar- veterinară de asistență, numarul minim necesar de angajati va fi după cum urmează:</w:t>
      </w:r>
    </w:p>
    <w:p w14:paraId="1BF57855" w14:textId="77777777" w:rsidR="00135BE0" w:rsidRPr="00135BE0" w:rsidRDefault="00135BE0" w:rsidP="00135BE0">
      <w:pPr>
        <w:spacing w:after="0"/>
        <w:rPr>
          <w:rFonts w:ascii="Trebuchet MS" w:eastAsia="CIDFont+F4" w:hAnsi="Trebuchet MS"/>
          <w:i/>
          <w:highlight w:val="yellow"/>
        </w:rPr>
      </w:pPr>
    </w:p>
    <w:p w14:paraId="33161FE2" w14:textId="02B107AD" w:rsidR="00135BE0" w:rsidRPr="00833396" w:rsidRDefault="002E1B85" w:rsidP="00135BE0">
      <w:pPr>
        <w:spacing w:after="0"/>
        <w:rPr>
          <w:rFonts w:ascii="Trebuchet MS" w:eastAsia="CIDFont+F4" w:hAnsi="Trebuchet MS"/>
          <w:i/>
          <w:sz w:val="20"/>
          <w:szCs w:val="20"/>
        </w:rPr>
      </w:pPr>
      <w:r>
        <w:rPr>
          <w:rFonts w:ascii="Trebuchet MS" w:eastAsia="CIDFont+F4" w:hAnsi="Trebuchet MS"/>
          <w:i/>
          <w:sz w:val="20"/>
          <w:szCs w:val="20"/>
        </w:rPr>
        <w:t>-  1000</w:t>
      </w:r>
      <w:r w:rsidR="00135BE0" w:rsidRPr="00833396">
        <w:rPr>
          <w:rFonts w:ascii="Trebuchet MS" w:eastAsia="CIDFont+F4" w:hAnsi="Trebuchet MS"/>
          <w:i/>
          <w:sz w:val="20"/>
          <w:szCs w:val="20"/>
        </w:rPr>
        <w:t xml:space="preserve">-3000 UVM – </w:t>
      </w:r>
      <w:r w:rsidR="00833396" w:rsidRPr="00833396">
        <w:rPr>
          <w:rFonts w:ascii="Trebuchet MS" w:eastAsia="CIDFont+F4" w:hAnsi="Trebuchet MS"/>
          <w:i/>
          <w:sz w:val="20"/>
          <w:szCs w:val="20"/>
        </w:rPr>
        <w:t>medic veterinar titular +</w:t>
      </w:r>
      <w:r w:rsidR="00135BE0" w:rsidRPr="00833396">
        <w:rPr>
          <w:rFonts w:ascii="Trebuchet MS" w:eastAsia="CIDFont+F4" w:hAnsi="Trebuchet MS"/>
          <w:i/>
          <w:sz w:val="20"/>
          <w:szCs w:val="20"/>
        </w:rPr>
        <w:t>1 angajat sau contract conform prevederilor legale</w:t>
      </w:r>
    </w:p>
    <w:p w14:paraId="438EC473" w14:textId="71A7CEBA"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3001-4500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2 angajați sau contract conform prevederilor legale</w:t>
      </w:r>
    </w:p>
    <w:p w14:paraId="7B8F2CFD" w14:textId="3F2FCD23"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4501-6000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3 angajați sau contract conform prevederilor legale</w:t>
      </w:r>
    </w:p>
    <w:p w14:paraId="3EBDDD1F" w14:textId="6CB2F76B"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6001-7500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4 angajați sau contract conform prevederilor legale</w:t>
      </w:r>
    </w:p>
    <w:p w14:paraId="6C2DFA72" w14:textId="530F8419" w:rsidR="00135BE0" w:rsidRPr="00833396" w:rsidRDefault="00135BE0" w:rsidP="00135BE0">
      <w:pPr>
        <w:spacing w:after="0"/>
        <w:rPr>
          <w:rFonts w:ascii="Trebuchet MS" w:eastAsia="CIDFont+F4" w:hAnsi="Trebuchet MS"/>
          <w:i/>
          <w:sz w:val="20"/>
          <w:szCs w:val="20"/>
        </w:rPr>
      </w:pPr>
      <w:r w:rsidRPr="00833396">
        <w:rPr>
          <w:rFonts w:ascii="Trebuchet MS" w:eastAsia="CIDFont+F4" w:hAnsi="Trebuchet MS"/>
          <w:i/>
          <w:sz w:val="20"/>
          <w:szCs w:val="20"/>
        </w:rPr>
        <w:t xml:space="preserve">-  7501-9000 UVM – </w:t>
      </w:r>
      <w:r w:rsidR="00833396" w:rsidRPr="00833396">
        <w:rPr>
          <w:rFonts w:ascii="Trebuchet MS" w:eastAsia="CIDFont+F4" w:hAnsi="Trebuchet MS"/>
          <w:i/>
          <w:sz w:val="20"/>
          <w:szCs w:val="20"/>
        </w:rPr>
        <w:t>medic veterinar titular +</w:t>
      </w:r>
      <w:r w:rsidRPr="00833396">
        <w:rPr>
          <w:rFonts w:ascii="Trebuchet MS" w:eastAsia="CIDFont+F4" w:hAnsi="Trebuchet MS"/>
          <w:i/>
          <w:sz w:val="20"/>
          <w:szCs w:val="20"/>
        </w:rPr>
        <w:t>5 angajați sau contract conform prevederilor legale</w:t>
      </w:r>
    </w:p>
    <w:p w14:paraId="79F64778" w14:textId="77777777" w:rsidR="00135BE0" w:rsidRPr="00D22C82" w:rsidRDefault="00135BE0" w:rsidP="00135BE0">
      <w:pPr>
        <w:spacing w:after="0"/>
        <w:rPr>
          <w:rFonts w:ascii="Trebuchet MS" w:eastAsia="CIDFont+F4" w:hAnsi="Trebuchet MS"/>
        </w:rPr>
      </w:pPr>
    </w:p>
    <w:p w14:paraId="37C56ADB" w14:textId="094461D0" w:rsidR="005C7131" w:rsidRDefault="00A134F9" w:rsidP="00A134F9">
      <w:pPr>
        <w:tabs>
          <w:tab w:val="left" w:pos="632"/>
        </w:tabs>
        <w:autoSpaceDE w:val="0"/>
        <w:autoSpaceDN w:val="0"/>
        <w:adjustRightInd w:val="0"/>
        <w:spacing w:after="0"/>
        <w:jc w:val="both"/>
        <w:rPr>
          <w:rFonts w:ascii="Trebuchet MS" w:hAnsi="Trebuchet MS"/>
          <w:lang w:val="ro-RO"/>
        </w:rPr>
      </w:pPr>
      <w:r w:rsidRPr="00D22C82">
        <w:rPr>
          <w:rFonts w:ascii="Trebuchet MS" w:hAnsi="Trebuchet MS"/>
          <w:lang w:val="it-IT"/>
        </w:rPr>
        <w:t xml:space="preserve">Alte date tehnice </w:t>
      </w:r>
      <w:r w:rsidRPr="00D22C82">
        <w:rPr>
          <w:rFonts w:ascii="Trebuchet MS" w:hAnsi="Trebuchet MS"/>
          <w:lang w:val="ro-RO"/>
        </w:rPr>
        <w:t xml:space="preserve">: </w:t>
      </w:r>
      <w:r w:rsidR="00D22C82" w:rsidRPr="00D22C82">
        <w:rPr>
          <w:rFonts w:ascii="Trebuchet MS" w:hAnsi="Trebuchet MS"/>
          <w:lang w:val="ro-RO"/>
        </w:rPr>
        <w:t>...</w:t>
      </w:r>
    </w:p>
    <w:p w14:paraId="1804BFF2" w14:textId="77777777" w:rsidR="005B51B7" w:rsidRPr="00AD70EC" w:rsidRDefault="005B51B7" w:rsidP="005B51B7">
      <w:pPr>
        <w:tabs>
          <w:tab w:val="left" w:pos="632"/>
        </w:tabs>
        <w:autoSpaceDE w:val="0"/>
        <w:autoSpaceDN w:val="0"/>
        <w:adjustRightInd w:val="0"/>
        <w:spacing w:after="0"/>
        <w:jc w:val="both"/>
        <w:rPr>
          <w:rFonts w:ascii="Trebuchet MS" w:hAnsi="Trebuchet MS"/>
          <w:b/>
          <w:i/>
          <w:lang w:val="ro-RO"/>
        </w:rPr>
      </w:pPr>
      <w:r w:rsidRPr="00AD70EC">
        <w:rPr>
          <w:rFonts w:ascii="Trebuchet MS" w:hAnsi="Trebuchet MS"/>
          <w:b/>
          <w:i/>
          <w:lang w:val="ro-RO"/>
        </w:rPr>
        <w:t>Pentru situatiile in care ofertantul mai detine un contract incheiat cu DSVSA Arad, avand ca obiect serviciile prevazute la art.15 din O.G. 42/2004, este obligatoriu sa aibe  angajat un  doctor, medic veterinar.</w:t>
      </w:r>
    </w:p>
    <w:p w14:paraId="2B5D229E" w14:textId="77777777" w:rsidR="00A134F9" w:rsidRPr="00A134F9" w:rsidRDefault="00A134F9" w:rsidP="00A134F9">
      <w:pPr>
        <w:tabs>
          <w:tab w:val="left" w:pos="632"/>
        </w:tabs>
        <w:autoSpaceDE w:val="0"/>
        <w:autoSpaceDN w:val="0"/>
        <w:adjustRightInd w:val="0"/>
        <w:jc w:val="both"/>
        <w:rPr>
          <w:rFonts w:ascii="Trebuchet MS" w:hAnsi="Trebuchet MS"/>
          <w:lang w:val="it-IT"/>
        </w:rPr>
      </w:pPr>
    </w:p>
    <w:p w14:paraId="2F05D147" w14:textId="77777777" w:rsidR="00A134F9" w:rsidRPr="00A134F9" w:rsidRDefault="00A134F9" w:rsidP="00A134F9">
      <w:pPr>
        <w:tabs>
          <w:tab w:val="left" w:pos="632"/>
        </w:tabs>
        <w:autoSpaceDE w:val="0"/>
        <w:autoSpaceDN w:val="0"/>
        <w:adjustRightInd w:val="0"/>
        <w:jc w:val="both"/>
        <w:rPr>
          <w:rFonts w:ascii="Trebuchet MS" w:hAnsi="Trebuchet MS"/>
          <w:shd w:val="clear" w:color="auto" w:fill="FFFFFF"/>
          <w:lang w:val="it-IT"/>
        </w:rPr>
      </w:pPr>
      <w:r w:rsidRPr="00A134F9">
        <w:rPr>
          <w:rFonts w:ascii="Trebuchet MS" w:hAnsi="Trebuchet MS"/>
          <w:b/>
          <w:shd w:val="clear" w:color="auto" w:fill="FFFFFF"/>
          <w:lang w:val="it-IT"/>
        </w:rPr>
        <w:t xml:space="preserve">3. </w:t>
      </w:r>
      <w:r w:rsidRPr="00A134F9">
        <w:rPr>
          <w:rFonts w:ascii="Trebuchet MS" w:hAnsi="Trebuchet MS"/>
          <w:b/>
          <w:lang w:val="it-IT"/>
        </w:rPr>
        <w:t>Descrierea serviciilor solicitate</w:t>
      </w:r>
      <w:bookmarkEnd w:id="4"/>
      <w:r w:rsidRPr="00A134F9">
        <w:rPr>
          <w:rFonts w:ascii="Trebuchet MS" w:hAnsi="Trebuchet MS"/>
          <w:b/>
          <w:lang w:val="it-IT"/>
        </w:rPr>
        <w:t xml:space="preserve"> a fi contractate </w:t>
      </w:r>
    </w:p>
    <w:p w14:paraId="0D3A6E62" w14:textId="77777777" w:rsidR="00A134F9" w:rsidRPr="00A134F9" w:rsidRDefault="00A134F9" w:rsidP="00A134F9">
      <w:pPr>
        <w:jc w:val="both"/>
        <w:rPr>
          <w:rFonts w:ascii="Trebuchet MS" w:hAnsi="Trebuchet MS"/>
          <w:iCs/>
          <w:shd w:val="clear" w:color="auto" w:fill="FFFFFF"/>
          <w:lang w:val="it-IT"/>
        </w:rPr>
      </w:pPr>
      <w:r w:rsidRPr="00A134F9">
        <w:rPr>
          <w:rFonts w:ascii="Trebuchet MS" w:hAnsi="Trebuchet MS"/>
          <w:iCs/>
          <w:shd w:val="clear" w:color="auto" w:fill="FFFFFF"/>
          <w:lang w:val="it-IT"/>
        </w:rPr>
        <w:t>3.1. Serviciile care urmează a fi contractate vizează activităţile sanitar - veterinare cuprinse în Programul acţiunilor de supraveghere, prevenire şi control al bolilor la animale, al celor transmisibile de la animale la om, protecţia animalelor şi protecţia mediului, de identificare şi înregistrare a bovinelor, suinelor, ovinelor, caprinelor şi ecvideelor, precum şi alte acţiuni prevăzute în alte programe naţionale, pe care A.N.S.V.S.A. trebuie să le pună în aplicare, aprobate prin hotărâre a Guvernului, respectiv:</w:t>
      </w:r>
    </w:p>
    <w:p w14:paraId="15A9540F" w14:textId="77777777" w:rsidR="00A134F9" w:rsidRPr="00A134F9" w:rsidRDefault="00A134F9" w:rsidP="00A134F9">
      <w:pPr>
        <w:jc w:val="both"/>
        <w:rPr>
          <w:rFonts w:ascii="Trebuchet MS" w:hAnsi="Trebuchet MS"/>
          <w:b/>
          <w:iCs/>
          <w:shd w:val="clear" w:color="auto" w:fill="FFFFFF"/>
          <w:lang w:val="it-IT"/>
        </w:rPr>
      </w:pPr>
      <w:r w:rsidRPr="00A134F9">
        <w:rPr>
          <w:rFonts w:ascii="Trebuchet MS" w:hAnsi="Trebuchet MS"/>
          <w:b/>
          <w:iCs/>
          <w:shd w:val="clear" w:color="auto" w:fill="FFFFFF"/>
          <w:lang w:val="it-IT"/>
        </w:rPr>
        <w:lastRenderedPageBreak/>
        <w:t>A. Servicii de supraveghere, prevenire, control şi eradicare a bolilor la animale, a celor transmisibile de la animale la om, protecţia animalelor şi protecţia mediului:</w:t>
      </w:r>
    </w:p>
    <w:p w14:paraId="1C0A8E9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1.</w:t>
      </w:r>
      <w:r w:rsidRPr="00A134F9">
        <w:rPr>
          <w:rFonts w:ascii="Trebuchet MS" w:hAnsi="Trebuchet MS"/>
          <w:iCs/>
          <w:shd w:val="clear" w:color="auto" w:fill="FFFFFF"/>
          <w:lang w:val="it-IT"/>
        </w:rPr>
        <w:tab/>
        <w:t>Inspecţia animalelor şi a exploataţiilor nonprofesionale;</w:t>
      </w:r>
    </w:p>
    <w:p w14:paraId="5C0D8AE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2.</w:t>
      </w:r>
      <w:r w:rsidRPr="00A134F9">
        <w:rPr>
          <w:rFonts w:ascii="Trebuchet MS" w:hAnsi="Trebuchet MS"/>
          <w:iCs/>
          <w:shd w:val="clear" w:color="auto" w:fill="FFFFFF"/>
          <w:lang w:val="it-IT"/>
        </w:rPr>
        <w:tab/>
        <w:t>examinare clinică a animalelor pentru suspiciunea bolilor majore:</w:t>
      </w:r>
    </w:p>
    <w:p w14:paraId="0E969B6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bovine;</w:t>
      </w:r>
    </w:p>
    <w:p w14:paraId="42D4B64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ecvidee;</w:t>
      </w:r>
    </w:p>
    <w:p w14:paraId="756299C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ovine, caprine;</w:t>
      </w:r>
    </w:p>
    <w:p w14:paraId="62B2B0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r>
      <w:r w:rsidRPr="00A134F9">
        <w:rPr>
          <w:rFonts w:ascii="Trebuchet MS" w:hAnsi="Trebuchet MS"/>
          <w:lang w:val="it-IT"/>
        </w:rPr>
        <w:t>porcine</w:t>
      </w:r>
      <w:r w:rsidRPr="00A134F9">
        <w:rPr>
          <w:rFonts w:ascii="Trebuchet MS" w:hAnsi="Trebuchet MS"/>
          <w:iCs/>
          <w:shd w:val="clear" w:color="auto" w:fill="FFFFFF"/>
          <w:lang w:val="it-IT"/>
        </w:rPr>
        <w:t>;</w:t>
      </w:r>
    </w:p>
    <w:p w14:paraId="7C376658"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carnasiere,</w:t>
      </w:r>
    </w:p>
    <w:p w14:paraId="745E454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f)</w:t>
      </w:r>
      <w:r w:rsidRPr="00A134F9">
        <w:rPr>
          <w:rFonts w:ascii="Trebuchet MS" w:hAnsi="Trebuchet MS"/>
          <w:iCs/>
          <w:shd w:val="clear" w:color="auto" w:fill="FFFFFF"/>
          <w:lang w:val="it-IT"/>
        </w:rPr>
        <w:tab/>
        <w:t>păsări;</w:t>
      </w:r>
    </w:p>
    <w:p w14:paraId="5F95038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g)</w:t>
      </w:r>
      <w:r w:rsidRPr="00A134F9">
        <w:rPr>
          <w:rFonts w:ascii="Trebuchet MS" w:hAnsi="Trebuchet MS"/>
          <w:iCs/>
          <w:shd w:val="clear" w:color="auto" w:fill="FFFFFF"/>
          <w:lang w:val="it-IT"/>
        </w:rPr>
        <w:tab/>
        <w:t>albine, viermi de mătase etc.;</w:t>
      </w:r>
    </w:p>
    <w:p w14:paraId="72B4E4D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3.</w:t>
      </w:r>
      <w:r w:rsidRPr="00A134F9">
        <w:rPr>
          <w:rFonts w:ascii="Trebuchet MS" w:hAnsi="Trebuchet MS"/>
          <w:iCs/>
          <w:shd w:val="clear" w:color="auto" w:fill="FFFFFF"/>
          <w:lang w:val="it-IT"/>
        </w:rPr>
        <w:tab/>
        <w:t>recoltări de probe de sânge pentru examene de laborator - serologice, hematologice, biochimice, virusologice, parazitologice etc.:</w:t>
      </w:r>
    </w:p>
    <w:p w14:paraId="20BC496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7257BB1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şi mijlocii cu excepţia porcinelor;</w:t>
      </w:r>
    </w:p>
    <w:p w14:paraId="2AB2668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 porcine;</w:t>
      </w:r>
    </w:p>
    <w:p w14:paraId="19145A55"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păsări;</w:t>
      </w:r>
    </w:p>
    <w:p w14:paraId="3CDA2A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w:t>
      </w:r>
      <w:r w:rsidRPr="00A134F9">
        <w:rPr>
          <w:rFonts w:ascii="Trebuchet MS" w:hAnsi="Trebuchet MS"/>
          <w:iCs/>
          <w:shd w:val="clear" w:color="auto" w:fill="FFFFFF"/>
          <w:lang w:val="it-IT"/>
        </w:rPr>
        <w:tab/>
        <w:t>alte specii;</w:t>
      </w:r>
    </w:p>
    <w:p w14:paraId="188CE16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4.</w:t>
      </w:r>
      <w:r w:rsidRPr="00A134F9">
        <w:rPr>
          <w:rFonts w:ascii="Trebuchet MS" w:hAnsi="Trebuchet MS"/>
          <w:iCs/>
          <w:shd w:val="clear" w:color="auto" w:fill="FFFFFF"/>
          <w:lang w:val="it-IT"/>
        </w:rPr>
        <w:tab/>
        <w:t>recoltarea probelor de organe, ţesuturi şi a altor probe pentru analize de laborator, efectuarea de necropsii la:</w:t>
      </w:r>
    </w:p>
    <w:p w14:paraId="6FB0500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59FC444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animale mici si mijlocii;</w:t>
      </w:r>
    </w:p>
    <w:p w14:paraId="3DD39F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 xml:space="preserve">păsări; </w:t>
      </w:r>
    </w:p>
    <w:p w14:paraId="7A8A627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alte probe, inclusiv coprologice;</w:t>
      </w:r>
    </w:p>
    <w:p w14:paraId="29F10CEF"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5.</w:t>
      </w:r>
      <w:r w:rsidRPr="00A134F9">
        <w:rPr>
          <w:rFonts w:ascii="Trebuchet MS" w:hAnsi="Trebuchet MS"/>
          <w:iCs/>
          <w:shd w:val="clear" w:color="auto" w:fill="FFFFFF"/>
          <w:lang w:val="fr-FR"/>
        </w:rPr>
        <w:tab/>
        <w:t>activităţi de depistare prin examen alergic:</w:t>
      </w:r>
    </w:p>
    <w:p w14:paraId="1F89F73B"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fr-FR"/>
        </w:rPr>
      </w:pPr>
      <w:r w:rsidRPr="00A134F9">
        <w:rPr>
          <w:rFonts w:ascii="Trebuchet MS" w:hAnsi="Trebuchet MS"/>
          <w:iCs/>
          <w:shd w:val="clear" w:color="auto" w:fill="FFFFFF"/>
          <w:lang w:val="fr-FR"/>
        </w:rPr>
        <w:t>a)</w:t>
      </w:r>
      <w:r w:rsidRPr="00A134F9">
        <w:rPr>
          <w:rFonts w:ascii="Trebuchet MS" w:hAnsi="Trebuchet MS"/>
          <w:iCs/>
          <w:shd w:val="clear" w:color="auto" w:fill="FFFFFF"/>
          <w:lang w:val="fr-FR"/>
        </w:rPr>
        <w:tab/>
        <w:t>tuberculinare test unic;</w:t>
      </w:r>
    </w:p>
    <w:p w14:paraId="0ADE5413"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TCS;</w:t>
      </w:r>
    </w:p>
    <w:p w14:paraId="0E4C14E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c)</w:t>
      </w:r>
      <w:r w:rsidRPr="00A134F9">
        <w:rPr>
          <w:rFonts w:ascii="Trebuchet MS" w:hAnsi="Trebuchet MS"/>
          <w:iCs/>
          <w:shd w:val="clear" w:color="auto" w:fill="FFFFFF"/>
          <w:lang w:val="it-IT"/>
        </w:rPr>
        <w:tab/>
        <w:t>maleinare;</w:t>
      </w:r>
    </w:p>
    <w:p w14:paraId="17C9A32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paratuberculinare;</w:t>
      </w:r>
    </w:p>
    <w:p w14:paraId="2D84D77A"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6.</w:t>
      </w:r>
      <w:r w:rsidRPr="00A134F9">
        <w:rPr>
          <w:rFonts w:ascii="Trebuchet MS" w:hAnsi="Trebuchet MS"/>
          <w:iCs/>
          <w:shd w:val="clear" w:color="auto" w:fill="FFFFFF"/>
          <w:lang w:val="it-IT"/>
        </w:rPr>
        <w:tab/>
        <w:t>recoltare probe sanitaţie, apă, furaje;</w:t>
      </w:r>
    </w:p>
    <w:p w14:paraId="5C4B21A9"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7. activităţi imunoprofilactice, conform Programul acţiunilor de supraveghere, prevenire, control şi eradicare a bolilor la animale, a celor transmisibile de la animale la om, protecţia animalelor şi protecţia mediului, de identificare şi înregistrare a bovinelor, suinelor, ovinelor, caprinelor şi ecvideelor, aprobat prin hotărâre a Guvernului:</w:t>
      </w:r>
    </w:p>
    <w:p w14:paraId="49572F07"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a)</w:t>
      </w:r>
      <w:r w:rsidRPr="00A134F9">
        <w:rPr>
          <w:rFonts w:ascii="Trebuchet MS" w:hAnsi="Trebuchet MS"/>
          <w:iCs/>
          <w:shd w:val="clear" w:color="auto" w:fill="FFFFFF"/>
          <w:lang w:val="it-IT"/>
        </w:rPr>
        <w:tab/>
        <w:t>animale mari;</w:t>
      </w:r>
    </w:p>
    <w:p w14:paraId="30B40931"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b)</w:t>
      </w:r>
      <w:r w:rsidRPr="00A134F9">
        <w:rPr>
          <w:rFonts w:ascii="Trebuchet MS" w:hAnsi="Trebuchet MS"/>
          <w:iCs/>
          <w:shd w:val="clear" w:color="auto" w:fill="FFFFFF"/>
          <w:lang w:val="it-IT"/>
        </w:rPr>
        <w:tab/>
        <w:t>ovine, caprine;</w:t>
      </w:r>
    </w:p>
    <w:p w14:paraId="05D17AFD"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c) </w:t>
      </w:r>
      <w:r w:rsidRPr="00A134F9">
        <w:rPr>
          <w:rFonts w:ascii="Trebuchet MS" w:hAnsi="Trebuchet MS"/>
          <w:lang w:val="it-IT"/>
        </w:rPr>
        <w:t>porcine</w:t>
      </w:r>
      <w:r w:rsidRPr="00A134F9">
        <w:rPr>
          <w:rFonts w:ascii="Trebuchet MS" w:hAnsi="Trebuchet MS"/>
          <w:iCs/>
          <w:shd w:val="clear" w:color="auto" w:fill="FFFFFF"/>
          <w:lang w:val="it-IT"/>
        </w:rPr>
        <w:t>;</w:t>
      </w:r>
    </w:p>
    <w:p w14:paraId="5067FBC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d)</w:t>
      </w:r>
      <w:r w:rsidRPr="00A134F9">
        <w:rPr>
          <w:rFonts w:ascii="Trebuchet MS" w:hAnsi="Trebuchet MS"/>
          <w:iCs/>
          <w:shd w:val="clear" w:color="auto" w:fill="FFFFFF"/>
          <w:lang w:val="it-IT"/>
        </w:rPr>
        <w:tab/>
        <w:t>carnasiere;</w:t>
      </w:r>
    </w:p>
    <w:p w14:paraId="4031C54C"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e) păsări.</w:t>
      </w:r>
    </w:p>
    <w:p w14:paraId="506AD890"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p>
    <w:p w14:paraId="2E02F1FE" w14:textId="77777777"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8. lucrări de decontaminare, dezinfecţie, dezinsecţie, deratizare şi de necesitate în exploataţiile nonprofesionale, în cadrul echipelor desemnate, în condiţiile legii, de către Autoritatea Contractantă sau de către centrul local pentru combaterea bolilor, cu asigurarea de către acestea a echipamentelor şi materialelor necesare;</w:t>
      </w:r>
    </w:p>
    <w:p w14:paraId="420A6368"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23946739" w14:textId="77777777" w:rsidR="00A134F9" w:rsidRPr="00A134F9" w:rsidRDefault="00A134F9" w:rsidP="00A134F9">
      <w:pPr>
        <w:autoSpaceDE w:val="0"/>
        <w:autoSpaceDN w:val="0"/>
        <w:adjustRightInd w:val="0"/>
        <w:jc w:val="both"/>
        <w:rPr>
          <w:rFonts w:ascii="Trebuchet MS" w:eastAsia="Batang" w:hAnsi="Trebuchet MS"/>
          <w:b/>
          <w:iCs/>
          <w:shd w:val="clear" w:color="auto" w:fill="FFFFFF"/>
          <w:lang w:val="ro-RO"/>
        </w:rPr>
      </w:pPr>
      <w:r w:rsidRPr="00A134F9">
        <w:rPr>
          <w:rFonts w:ascii="Trebuchet MS" w:hAnsi="Trebuchet MS"/>
          <w:b/>
          <w:iCs/>
          <w:shd w:val="clear" w:color="auto" w:fill="FFFFFF"/>
          <w:lang w:val="ro-RO"/>
        </w:rPr>
        <w:lastRenderedPageBreak/>
        <w:t>B. Servicii de identificare şi înregistrare a animalelor şi a mişcării acestora, în condiţiile legii, precum şi de corectare a eventualelor erori sau neconformităţi generate de nerespectarea termenelor de înregistrare sau de greşeli de înregistrare:</w:t>
      </w:r>
    </w:p>
    <w:p w14:paraId="0F48B267"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1.</w:t>
      </w:r>
      <w:r w:rsidRPr="00A134F9">
        <w:rPr>
          <w:rFonts w:ascii="Trebuchet MS" w:hAnsi="Trebuchet MS"/>
          <w:iCs/>
          <w:shd w:val="clear" w:color="auto" w:fill="FFFFFF"/>
          <w:lang w:val="ro-RO"/>
        </w:rPr>
        <w:tab/>
        <w:t xml:space="preserve">identificarea animalelor din speciile bovine, ovine, caprine şi porcine; </w:t>
      </w:r>
    </w:p>
    <w:p w14:paraId="72F0D1D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2.</w:t>
      </w:r>
      <w:r w:rsidRPr="00A134F9">
        <w:rPr>
          <w:rFonts w:ascii="Trebuchet MS" w:hAnsi="Trebuchet MS"/>
          <w:iCs/>
          <w:shd w:val="clear" w:color="auto" w:fill="FFFFFF"/>
          <w:lang w:val="ro-RO"/>
        </w:rPr>
        <w:tab/>
        <w:t>identificarea şi înregistrarea exploataţiilor în care sunt ţinute sau deţinute animale;</w:t>
      </w:r>
    </w:p>
    <w:p w14:paraId="1BAEF65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3.</w:t>
      </w:r>
      <w:r w:rsidRPr="00A134F9">
        <w:rPr>
          <w:rFonts w:ascii="Trebuchet MS" w:hAnsi="Trebuchet MS"/>
          <w:iCs/>
          <w:shd w:val="clear" w:color="auto" w:fill="FFFFFF"/>
          <w:lang w:val="ro-RO"/>
        </w:rPr>
        <w:tab/>
        <w:t xml:space="preserve">aplicarea mijloacelor oficiale de identificare prevăzute de legislaţia specifică în vigoare la animalele identificate din speciile bovine, ovine, caprine şi porcine; </w:t>
      </w:r>
    </w:p>
    <w:p w14:paraId="222CCA76"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4.</w:t>
      </w:r>
      <w:r w:rsidRPr="00A134F9">
        <w:rPr>
          <w:rFonts w:ascii="Trebuchet MS" w:hAnsi="Trebuchet MS"/>
          <w:iCs/>
          <w:shd w:val="clear" w:color="auto" w:fill="FFFFFF"/>
          <w:lang w:val="ro-RO"/>
        </w:rPr>
        <w:tab/>
        <w:t xml:space="preserve">înregistrarea efectivelor de animale identificate şi înregistrate din speciile bovine, ovine, caprine şi porcine în documentele de identificare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it-IT"/>
        </w:rPr>
        <w:t>;</w:t>
      </w:r>
    </w:p>
    <w:p w14:paraId="2B5FD175"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5.</w:t>
      </w:r>
      <w:r w:rsidRPr="00A134F9">
        <w:rPr>
          <w:rFonts w:ascii="Trebuchet MS" w:hAnsi="Trebuchet MS"/>
          <w:iCs/>
          <w:shd w:val="clear" w:color="auto" w:fill="FFFFFF"/>
          <w:lang w:val="ro-RO"/>
        </w:rPr>
        <w:tab/>
        <w:t xml:space="preserve">înregistrarea mişcării animalelor şi a evenimentelor suferite de acestea, în documentele de mişcare sau de declarare eveniment generate/tipărite şi, ulterior, în Baza Naţionala de Date, </w:t>
      </w:r>
      <w:r w:rsidRPr="00A134F9">
        <w:rPr>
          <w:rFonts w:ascii="Trebuchet MS" w:hAnsi="Trebuchet MS"/>
          <w:iCs/>
          <w:shd w:val="clear" w:color="auto" w:fill="FFFFFF"/>
          <w:lang w:val="it-IT"/>
        </w:rPr>
        <w:t xml:space="preserve">sau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dup</w:t>
      </w:r>
      <w:r w:rsidRPr="00A134F9">
        <w:rPr>
          <w:rFonts w:ascii="Trebuchet MS" w:hAnsi="Trebuchet MS"/>
          <w:iCs/>
          <w:shd w:val="clear" w:color="auto" w:fill="FFFFFF"/>
        </w:rPr>
        <w:t>ă caz</w:t>
      </w:r>
      <w:r w:rsidRPr="00A134F9">
        <w:rPr>
          <w:rFonts w:ascii="Trebuchet MS" w:hAnsi="Trebuchet MS"/>
          <w:iCs/>
          <w:shd w:val="clear" w:color="auto" w:fill="FFFFFF"/>
          <w:lang w:val="ro-RO"/>
        </w:rPr>
        <w:t xml:space="preserve">; </w:t>
      </w:r>
    </w:p>
    <w:p w14:paraId="15F33F03"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w:t>
      </w:r>
      <w:r w:rsidRPr="00A134F9">
        <w:rPr>
          <w:rFonts w:ascii="Trebuchet MS" w:hAnsi="Trebuchet MS"/>
          <w:iCs/>
          <w:shd w:val="clear" w:color="auto" w:fill="FFFFFF"/>
          <w:lang w:val="ro-RO"/>
        </w:rPr>
        <w:tab/>
        <w:t>corecţia eventualelor erori sau neconformităţi semnalate în S.N.I.I.A., în urma nerespectării termenelor de înregistrare sau a greşelilor de înregistrare imputabile concesionarului, conform procedurilor stabilite de Autoritatea Națională Sanitară Veterinară și pentru Siguranța Alimentelor, denumită în continuare A.N.S.V.S.A.</w:t>
      </w:r>
    </w:p>
    <w:p w14:paraId="2FC510D6" w14:textId="4AFCDD9E" w:rsidR="00A134F9" w:rsidRPr="00A134F9" w:rsidRDefault="00A134F9" w:rsidP="00A134F9">
      <w:pPr>
        <w:tabs>
          <w:tab w:val="left" w:pos="426"/>
        </w:tabs>
        <w:spacing w:after="0"/>
        <w:ind w:firstLine="142"/>
        <w:jc w:val="both"/>
        <w:rPr>
          <w:rFonts w:ascii="Trebuchet MS" w:hAnsi="Trebuchet MS"/>
          <w:iCs/>
          <w:shd w:val="clear" w:color="auto" w:fill="FFFFFF"/>
          <w:lang w:val="it-IT"/>
        </w:rPr>
      </w:pPr>
      <w:r w:rsidRPr="00A134F9">
        <w:rPr>
          <w:rFonts w:ascii="Trebuchet MS" w:hAnsi="Trebuchet MS"/>
          <w:iCs/>
          <w:shd w:val="clear" w:color="auto" w:fill="FFFFFF"/>
          <w:lang w:val="it-IT"/>
        </w:rPr>
        <w:t xml:space="preserve">Ordinea realizării serviciilor de identificare şi înregistrare a animalelor, miscarii si a evenimentelor suferite de acestea precum şi de corectare a eventualelor erori sau neconformităţi generate de nerespectarea termenelor de înregistrare sau de greşeli de înregistrare este următoarea: identificarea şi înregistrarea exploataţiei, identificarea animalului, înregistrarea datelor cu privire la animale în formularul de identificare şi, ulterior,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completarea şi înregistrarea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formularelor de mişcare sau de declarare eveniment pentru animalele aflate în exploataţiile din raza teritoriala a </w:t>
      </w:r>
      <w:r w:rsidRPr="00A134F9">
        <w:rPr>
          <w:rFonts w:ascii="Trebuchet MS" w:hAnsi="Trebuchet MS"/>
          <w:b/>
          <w:iCs/>
          <w:shd w:val="clear" w:color="auto" w:fill="FFFFFF"/>
          <w:lang w:val="it-IT"/>
        </w:rPr>
        <w:t>C.S.V.</w:t>
      </w:r>
      <w:r w:rsidR="00FA49CB">
        <w:rPr>
          <w:rFonts w:ascii="Trebuchet MS" w:hAnsi="Trebuchet MS"/>
          <w:b/>
          <w:lang w:val="ro-RO"/>
        </w:rPr>
        <w:t xml:space="preserve"> </w:t>
      </w:r>
      <w:r w:rsidR="00E95D6C" w:rsidRPr="00E95D6C">
        <w:rPr>
          <w:rFonts w:ascii="Trebuchet MS" w:hAnsi="Trebuchet MS"/>
          <w:b/>
          <w:lang w:val="ro-RO"/>
        </w:rPr>
        <w:t>TAUȚ</w:t>
      </w:r>
      <w:r w:rsidR="001F1099" w:rsidRPr="001F1099">
        <w:rPr>
          <w:rFonts w:ascii="Trebuchet MS" w:hAnsi="Trebuchet MS"/>
          <w:b/>
          <w:lang w:val="ro-RO"/>
        </w:rPr>
        <w:tab/>
      </w:r>
      <w:r w:rsidR="003E0456">
        <w:rPr>
          <w:rFonts w:ascii="Trebuchet MS" w:hAnsi="Trebuchet MS"/>
          <w:b/>
          <w:lang w:val="ro-RO"/>
        </w:rPr>
        <w:t xml:space="preserve"> </w:t>
      </w:r>
      <w:r w:rsidRPr="00A134F9">
        <w:rPr>
          <w:rFonts w:ascii="Trebuchet MS" w:hAnsi="Trebuchet MS"/>
          <w:iCs/>
          <w:shd w:val="clear" w:color="auto" w:fill="FFFFFF"/>
          <w:lang w:val="it-IT"/>
        </w:rPr>
        <w:t xml:space="preserve">sau înregistrarea direct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a datelor cu privire la animale, după caz; corecţia eventualelor erori sau neconformităţi semnalate în </w:t>
      </w:r>
      <w:r w:rsidRPr="00A134F9">
        <w:rPr>
          <w:rFonts w:ascii="Trebuchet MS" w:hAnsi="Trebuchet MS"/>
          <w:iCs/>
          <w:shd w:val="clear" w:color="auto" w:fill="FFFFFF"/>
          <w:lang w:val="ro-RO"/>
        </w:rPr>
        <w:t>Baza Naţionala de Date</w:t>
      </w:r>
      <w:r w:rsidRPr="00A134F9">
        <w:rPr>
          <w:rFonts w:ascii="Trebuchet MS" w:hAnsi="Trebuchet MS"/>
          <w:iCs/>
          <w:shd w:val="clear" w:color="auto" w:fill="FFFFFF"/>
          <w:lang w:val="it-IT"/>
        </w:rPr>
        <w:t xml:space="preserve"> în urma nerespectării termenelor de înregistrare sau a greşelilor de înregistrare imputabile concesionarului.</w:t>
      </w:r>
    </w:p>
    <w:p w14:paraId="3623A4CE" w14:textId="77777777" w:rsidR="00A134F9" w:rsidRPr="00A134F9" w:rsidRDefault="00A134F9" w:rsidP="00A134F9">
      <w:pPr>
        <w:autoSpaceDE w:val="0"/>
        <w:autoSpaceDN w:val="0"/>
        <w:adjustRightInd w:val="0"/>
        <w:jc w:val="both"/>
        <w:rPr>
          <w:rFonts w:ascii="Trebuchet MS" w:hAnsi="Trebuchet MS"/>
          <w:iCs/>
          <w:shd w:val="clear" w:color="auto" w:fill="FFFFFF"/>
          <w:lang w:val="ro-RO"/>
        </w:rPr>
      </w:pPr>
    </w:p>
    <w:p w14:paraId="10763C1E" w14:textId="77777777" w:rsidR="00A134F9" w:rsidRPr="00A134F9" w:rsidRDefault="00A134F9" w:rsidP="00A134F9">
      <w:pPr>
        <w:autoSpaceDE w:val="0"/>
        <w:autoSpaceDN w:val="0"/>
        <w:adjustRightInd w:val="0"/>
        <w:jc w:val="both"/>
        <w:rPr>
          <w:rFonts w:ascii="Trebuchet MS" w:hAnsi="Trebuchet MS"/>
          <w:b/>
          <w:iCs/>
          <w:shd w:val="clear" w:color="auto" w:fill="FFFFFF"/>
          <w:lang w:val="ro-RO"/>
        </w:rPr>
      </w:pPr>
      <w:r w:rsidRPr="00A134F9">
        <w:rPr>
          <w:rFonts w:ascii="Trebuchet MS" w:hAnsi="Trebuchet MS"/>
          <w:b/>
          <w:iCs/>
          <w:shd w:val="clear" w:color="auto" w:fill="FFFFFF"/>
          <w:lang w:val="ro-RO"/>
        </w:rPr>
        <w:t>C. Serviciile prevăzute la art. 15 alin. (7) din Ordonanța Guvernului nr. 42/2004, aprobată cu modificări și compeltări prin Legea 215/2004, cu modificările și completările ulterioare, respectiv:</w:t>
      </w:r>
    </w:p>
    <w:p w14:paraId="22ED171A"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1. program de lucru 8 ore/zi;</w:t>
      </w:r>
    </w:p>
    <w:p w14:paraId="7C9C0FDE"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2. transportul probelor la laborator;</w:t>
      </w:r>
    </w:p>
    <w:p w14:paraId="0A19A62C"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3. ridicarea produselor şi tipizatelor necesare;</w:t>
      </w:r>
    </w:p>
    <w:p w14:paraId="1508967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4. instruirea şi formarea profesională necesara realizarii activităţilor contractate;</w:t>
      </w:r>
    </w:p>
    <w:p w14:paraId="05811AB7"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5. consilierea proprietarilor de animale în vederea comunicării informaţiilor privind lanţul alimentar;</w:t>
      </w:r>
    </w:p>
    <w:p w14:paraId="44EA9CE5"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6. consilierea proprietarilor de animale privind condiţiile de biosecuritate;</w:t>
      </w:r>
    </w:p>
    <w:p w14:paraId="7791E2CB"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7. consilierea proprietarilor de animale privind bunăstarea animalelor;</w:t>
      </w:r>
    </w:p>
    <w:p w14:paraId="32B66B46" w14:textId="77777777" w:rsidR="00A134F9" w:rsidRPr="00A134F9" w:rsidRDefault="00A134F9" w:rsidP="00A134F9">
      <w:pPr>
        <w:autoSpaceDE w:val="0"/>
        <w:autoSpaceDN w:val="0"/>
        <w:adjustRightInd w:val="0"/>
        <w:spacing w:after="0"/>
        <w:jc w:val="both"/>
        <w:rPr>
          <w:rFonts w:ascii="Trebuchet MS" w:hAnsi="Trebuchet MS"/>
          <w:iCs/>
          <w:shd w:val="clear" w:color="auto" w:fill="FFFFFF"/>
          <w:lang w:val="ro-RO"/>
        </w:rPr>
      </w:pPr>
      <w:r w:rsidRPr="00A134F9">
        <w:rPr>
          <w:rFonts w:ascii="Trebuchet MS" w:hAnsi="Trebuchet MS"/>
          <w:iCs/>
          <w:shd w:val="clear" w:color="auto" w:fill="FFFFFF"/>
          <w:lang w:val="ro-RO"/>
        </w:rPr>
        <w:t>8. efectuarea catagrafiei animalelor în situaţii de urgenţă, catagrafia păsărilor şi a animalelor pentru care nu sunt stabilite baze de date electronice din exploataţiile nonprofesionale la data de referinţă stabilită în vederea calculului de unități vită mare aferent circumscripţiilor sanitar - veterinare sau necesară pentru planificarea acţiunilor strategice contractate;</w:t>
      </w:r>
    </w:p>
    <w:p w14:paraId="1B3E3B11" w14:textId="77777777" w:rsidR="00A134F9" w:rsidRPr="00A134F9" w:rsidRDefault="00A134F9" w:rsidP="00A134F9">
      <w:pPr>
        <w:autoSpaceDE w:val="0"/>
        <w:autoSpaceDN w:val="0"/>
        <w:adjustRightInd w:val="0"/>
        <w:spacing w:after="0"/>
        <w:jc w:val="both"/>
        <w:rPr>
          <w:rFonts w:ascii="Trebuchet MS" w:eastAsia="Batang" w:hAnsi="Trebuchet MS"/>
          <w:iCs/>
          <w:shd w:val="clear" w:color="auto" w:fill="FFFFFF"/>
          <w:lang w:val="ro-RO"/>
        </w:rPr>
      </w:pPr>
      <w:r w:rsidRPr="00A134F9">
        <w:rPr>
          <w:rFonts w:ascii="Trebuchet MS" w:hAnsi="Trebuchet MS"/>
          <w:iCs/>
          <w:shd w:val="clear" w:color="auto" w:fill="FFFFFF"/>
          <w:lang w:val="ro-RO"/>
        </w:rPr>
        <w:t xml:space="preserve">9. inspecţia şi certificarea animalelor destinate sacrificării - inspecţia animalelor în vederea certificării stării de sănătate a acestora, respectiv certificarea lor, cu aplicarea dispoziţiilor </w:t>
      </w:r>
      <w:r w:rsidRPr="00A134F9">
        <w:rPr>
          <w:rFonts w:ascii="Trebuchet MS" w:hAnsi="Trebuchet MS"/>
          <w:lang w:val="ro-RO"/>
        </w:rPr>
        <w:lastRenderedPageBreak/>
        <w:t>art. 15 din Ordonanţa Guvernului nr.</w:t>
      </w:r>
      <w:r w:rsidRPr="00A134F9">
        <w:rPr>
          <w:rFonts w:ascii="Trebuchet MS" w:hAnsi="Trebuchet MS"/>
          <w:bCs/>
          <w:lang w:val="ro-RO"/>
        </w:rPr>
        <w:t xml:space="preserve"> 42/2004, aprobată cu modificări şi completări prin Legea </w:t>
      </w:r>
      <w:hyperlink r:id="rId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shd w:val="clear" w:color="auto" w:fill="FFFFFF"/>
          <w:lang w:val="ro-RO"/>
        </w:rPr>
        <w:t>.</w:t>
      </w:r>
    </w:p>
    <w:p w14:paraId="7788F351" w14:textId="62FCDB4C" w:rsidR="005B51B7" w:rsidRPr="00AD70EC" w:rsidRDefault="005B51B7" w:rsidP="005B51B7">
      <w:pPr>
        <w:autoSpaceDE w:val="0"/>
        <w:autoSpaceDN w:val="0"/>
        <w:adjustRightInd w:val="0"/>
        <w:spacing w:after="0"/>
        <w:jc w:val="both"/>
        <w:rPr>
          <w:rFonts w:ascii="Trebuchet MS" w:hAnsi="Trebuchet MS"/>
          <w:lang w:val="ro-RO"/>
        </w:rPr>
      </w:pPr>
      <w:r w:rsidRPr="00AD70EC">
        <w:rPr>
          <w:rFonts w:ascii="Trebuchet MS" w:hAnsi="Trebuchet MS"/>
          <w:lang w:val="ro-RO"/>
        </w:rPr>
        <w:t>• Concesionarul se obligă să realizeze serviciile prevăzute la alin. (1) pe teritoriul C.S.V. Hălmăgel</w:t>
      </w:r>
    </w:p>
    <w:p w14:paraId="5BEB6B4D" w14:textId="77777777" w:rsidR="005B51B7" w:rsidRDefault="005B51B7" w:rsidP="005B51B7">
      <w:pPr>
        <w:autoSpaceDE w:val="0"/>
        <w:autoSpaceDN w:val="0"/>
        <w:adjustRightInd w:val="0"/>
        <w:spacing w:after="0"/>
        <w:jc w:val="both"/>
        <w:rPr>
          <w:rFonts w:ascii="Trebuchet MS" w:hAnsi="Trebuchet MS"/>
          <w:lang w:val="ro-RO"/>
        </w:rPr>
      </w:pPr>
      <w:r w:rsidRPr="00AD70EC">
        <w:rPr>
          <w:rFonts w:ascii="Trebuchet MS" w:hAnsi="Trebuchet MS"/>
          <w:lang w:val="ro-RO"/>
        </w:rPr>
        <w:t>••Concedentul se obligă să plătească preţul convenit în prezentul contract pentru serviciile realizate, cu încadrarea în bugetul aprobat cu această destinație.</w:t>
      </w:r>
    </w:p>
    <w:p w14:paraId="42BD3FED" w14:textId="77777777" w:rsidR="00A134F9" w:rsidRPr="00A134F9" w:rsidRDefault="00A134F9" w:rsidP="00A134F9">
      <w:pPr>
        <w:tabs>
          <w:tab w:val="left" w:pos="426"/>
        </w:tabs>
        <w:ind w:firstLine="142"/>
        <w:jc w:val="both"/>
        <w:rPr>
          <w:rFonts w:ascii="Trebuchet MS" w:hAnsi="Trebuchet MS"/>
          <w:iCs/>
          <w:shd w:val="clear" w:color="auto" w:fill="FFFFFF"/>
          <w:lang w:val="it-IT"/>
        </w:rPr>
      </w:pPr>
    </w:p>
    <w:p w14:paraId="714A37A5" w14:textId="77777777" w:rsidR="00A134F9" w:rsidRPr="00A134F9" w:rsidRDefault="00A134F9" w:rsidP="00A134F9">
      <w:pPr>
        <w:pStyle w:val="BodyText21"/>
        <w:tabs>
          <w:tab w:val="clear" w:pos="567"/>
        </w:tabs>
        <w:rPr>
          <w:rFonts w:ascii="Trebuchet MS" w:hAnsi="Trebuchet MS"/>
          <w:b/>
          <w:iCs/>
          <w:sz w:val="22"/>
          <w:szCs w:val="22"/>
          <w:u w:val="single"/>
        </w:rPr>
      </w:pPr>
      <w:bookmarkStart w:id="5" w:name="_Hlk47597755"/>
      <w:r w:rsidRPr="00A134F9">
        <w:rPr>
          <w:rFonts w:ascii="Trebuchet MS" w:hAnsi="Trebuchet MS"/>
          <w:iCs/>
          <w:sz w:val="22"/>
          <w:szCs w:val="22"/>
          <w:shd w:val="clear" w:color="auto" w:fill="FFFFFF"/>
        </w:rPr>
        <w:t>3.2.</w:t>
      </w:r>
      <w:bookmarkEnd w:id="5"/>
      <w:r w:rsidRPr="00A134F9">
        <w:rPr>
          <w:rFonts w:ascii="Trebuchet MS" w:hAnsi="Trebuchet MS"/>
          <w:b/>
          <w:iCs/>
          <w:sz w:val="22"/>
          <w:szCs w:val="22"/>
          <w:u w:val="single"/>
        </w:rPr>
        <w:t>Evidenţe sanitar - veterinare, documente financiar – contabile şi documente privind decontarea</w:t>
      </w:r>
    </w:p>
    <w:p w14:paraId="474598E5" w14:textId="77777777" w:rsidR="00A134F9" w:rsidRPr="00A134F9" w:rsidRDefault="00A134F9" w:rsidP="00A134F9">
      <w:pPr>
        <w:pStyle w:val="BodyText21"/>
        <w:tabs>
          <w:tab w:val="clear" w:pos="567"/>
        </w:tabs>
        <w:rPr>
          <w:rFonts w:ascii="Trebuchet MS" w:hAnsi="Trebuchet MS"/>
          <w:iCs/>
          <w:sz w:val="22"/>
          <w:szCs w:val="22"/>
          <w:u w:val="single"/>
        </w:rPr>
      </w:pPr>
    </w:p>
    <w:p w14:paraId="54076F05" w14:textId="77777777" w:rsidR="00A134F9" w:rsidRPr="00A134F9" w:rsidRDefault="00A134F9" w:rsidP="00A134F9">
      <w:pPr>
        <w:jc w:val="both"/>
        <w:rPr>
          <w:rFonts w:ascii="Trebuchet MS" w:hAnsi="Trebuchet MS"/>
          <w:iCs/>
          <w:lang w:val="it-IT"/>
        </w:rPr>
      </w:pPr>
      <w:r w:rsidRPr="00A134F9">
        <w:rPr>
          <w:rFonts w:ascii="Trebuchet MS" w:hAnsi="Trebuchet MS"/>
          <w:iCs/>
          <w:shd w:val="clear" w:color="auto" w:fill="FFFFFF"/>
          <w:lang w:val="it-IT"/>
        </w:rPr>
        <w:t>3.2</w:t>
      </w:r>
      <w:r w:rsidRPr="00A134F9">
        <w:rPr>
          <w:rFonts w:ascii="Trebuchet MS" w:hAnsi="Trebuchet MS"/>
          <w:iCs/>
          <w:lang w:val="it-IT"/>
        </w:rPr>
        <w:t>.1. Concesionarul trebuie să justifice serviciile sanitar - veterinare realizate prin următoarele, fără a se limita la:</w:t>
      </w:r>
    </w:p>
    <w:p w14:paraId="3C3AE6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situaţia efectivului de animale;</w:t>
      </w:r>
    </w:p>
    <w:p w14:paraId="3AB864A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consultaţii şi de tratament;</w:t>
      </w:r>
    </w:p>
    <w:p w14:paraId="4EFA8B3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cerere de analiză a probelor prelevate pentru examene de laborator;</w:t>
      </w:r>
    </w:p>
    <w:p w14:paraId="7CBAFB4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proces - verbal de efectuare 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C465471"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tabel privind efectuarea acţiunilor sanitar-veterinare conform prevederilor legale </w:t>
      </w:r>
      <w:r w:rsidRPr="00A134F9">
        <w:rPr>
          <w:rFonts w:ascii="Trebuchet MS" w:hAnsi="Trebuchet MS"/>
          <w:iCs/>
          <w:lang w:val="ro-RO"/>
        </w:rPr>
        <w:t>în vigoare</w:t>
      </w:r>
      <w:r w:rsidRPr="00A134F9">
        <w:rPr>
          <w:rFonts w:ascii="Trebuchet MS" w:hAnsi="Trebuchet MS"/>
          <w:iCs/>
        </w:rPr>
        <w:t>;</w:t>
      </w:r>
    </w:p>
    <w:p w14:paraId="21224CE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 xml:space="preserve">sinteză privind efectuarea acţiunilor sanitar - veterinare conform prevederilor legale </w:t>
      </w:r>
      <w:r w:rsidRPr="00A134F9">
        <w:rPr>
          <w:rFonts w:ascii="Trebuchet MS" w:hAnsi="Trebuchet MS"/>
          <w:iCs/>
          <w:lang w:val="ro-RO"/>
        </w:rPr>
        <w:t>în vigoare;</w:t>
      </w:r>
    </w:p>
    <w:p w14:paraId="3BEC988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fişa pentru diagnosticul tuberculozei la bovine;</w:t>
      </w:r>
    </w:p>
    <w:p w14:paraId="7EA33FE3"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bovinelor tuberculino-reagente aflate sub observaţie;</w:t>
      </w:r>
    </w:p>
    <w:p w14:paraId="57D6DC0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act de necropsie;</w:t>
      </w:r>
    </w:p>
    <w:p w14:paraId="68C4D0D6"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situaţia privind mortalitatea la animale;</w:t>
      </w:r>
    </w:p>
    <w:p w14:paraId="618C941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registrul de evidenţă a animalelor moarte;</w:t>
      </w:r>
    </w:p>
    <w:p w14:paraId="6919CA8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act de decontaminare, dezinsecţie, deratizare;</w:t>
      </w:r>
    </w:p>
    <w:p w14:paraId="1D7AD81D"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epizootiilor;</w:t>
      </w:r>
    </w:p>
    <w:p w14:paraId="0CC17FD2"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rPr>
      </w:pPr>
      <w:r w:rsidRPr="00A134F9">
        <w:rPr>
          <w:rFonts w:ascii="Trebuchet MS" w:hAnsi="Trebuchet MS"/>
          <w:iCs/>
        </w:rPr>
        <w:t>situaţia realizarii programului cifric intocmit in baza Programului acţiunilor de supraveghere, prevenire, control şi eradicare a bolilor la animale, a celor transmisibile de la animale la om, protecţia animalelor şi protecţia mediului, de identificare şi înregistrare a bovinelor, suinelor, ovinelor şi caprinelor şi ecvideelor;</w:t>
      </w:r>
    </w:p>
    <w:p w14:paraId="7651400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alte evidenţe sanitar - veterinare, în conformitate cu prevederile legale în vigoare;</w:t>
      </w:r>
    </w:p>
    <w:p w14:paraId="261140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evidenţa produselor de uz veterinar utilizate în efectuarea acţiunilor sanitar – veterinare;</w:t>
      </w:r>
    </w:p>
    <w:p w14:paraId="7EDE9C60"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lang w:val="it-IT"/>
        </w:rPr>
        <w:t>aviz de expediţie, bon de consum;</w:t>
      </w:r>
    </w:p>
    <w:p w14:paraId="3D220D5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 de intrări - ieşiri;</w:t>
      </w:r>
    </w:p>
    <w:p w14:paraId="5E6726E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 xml:space="preserve">evidenţele/documentele financiar - contabile prevazute de lege; </w:t>
      </w:r>
    </w:p>
    <w:p w14:paraId="364CA41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fişa de instruire individuală privind securitatea şi sănătatea în muncă;</w:t>
      </w:r>
    </w:p>
    <w:p w14:paraId="353FF25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registrul pentru notificările proprietarilor;</w:t>
      </w:r>
    </w:p>
    <w:p w14:paraId="7140508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identificare (F 1), după caz;</w:t>
      </w:r>
    </w:p>
    <w:p w14:paraId="4B5E97A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it-IT"/>
        </w:rPr>
      </w:pPr>
      <w:r w:rsidRPr="00A134F9">
        <w:rPr>
          <w:rFonts w:ascii="Trebuchet MS" w:hAnsi="Trebuchet MS"/>
          <w:iCs/>
        </w:rPr>
        <w:t>exemplarul roşu al Formularului de mişcare (F 2), după caz;</w:t>
      </w:r>
    </w:p>
    <w:p w14:paraId="06ED7DB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Formularului de declarare eveniment (F 3),</w:t>
      </w:r>
      <w:r w:rsidRPr="00A134F9">
        <w:rPr>
          <w:rFonts w:ascii="Trebuchet MS" w:hAnsi="Trebuchet MS"/>
          <w:iCs/>
        </w:rPr>
        <w:t xml:space="preserve"> după caz;</w:t>
      </w:r>
    </w:p>
    <w:p w14:paraId="5FFCECAF"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exemplarul roşu al documentului de mişcare a animalelor vii,</w:t>
      </w:r>
      <w:r w:rsidRPr="00A134F9">
        <w:rPr>
          <w:rFonts w:ascii="Trebuchet MS" w:hAnsi="Trebuchet MS"/>
          <w:iCs/>
        </w:rPr>
        <w:t xml:space="preserve"> după caz</w:t>
      </w:r>
      <w:r w:rsidRPr="00A134F9">
        <w:rPr>
          <w:rFonts w:ascii="Trebuchet MS" w:hAnsi="Trebuchet MS"/>
          <w:iCs/>
          <w:lang w:val="pt-BR"/>
        </w:rPr>
        <w:t>;</w:t>
      </w:r>
    </w:p>
    <w:p w14:paraId="0510E48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certificatul sanitar - veterinar de sănătate pentru circulaţia animalelor pe teritoriul României, inclusiv pentru abatorizare, dup</w:t>
      </w:r>
      <w:r w:rsidRPr="00A134F9">
        <w:rPr>
          <w:rFonts w:ascii="Trebuchet MS" w:hAnsi="Trebuchet MS"/>
          <w:iCs/>
          <w:lang w:val="ro-RO"/>
        </w:rPr>
        <w:t>ă caz</w:t>
      </w:r>
      <w:r w:rsidRPr="00A134F9">
        <w:rPr>
          <w:rFonts w:ascii="Trebuchet MS" w:hAnsi="Trebuchet MS"/>
          <w:iCs/>
        </w:rPr>
        <w:t>;</w:t>
      </w:r>
    </w:p>
    <w:p w14:paraId="741C82B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fişa/fişele de pontaj a/ale personalului sanitar - veterinar angajat care asigură implementarea contractului şi tabelul nominal cu persoana/persoanele care au asigurat programul zilnic de </w:t>
      </w:r>
      <w:r w:rsidRPr="00A134F9">
        <w:rPr>
          <w:rFonts w:ascii="Trebuchet MS" w:hAnsi="Trebuchet MS"/>
          <w:bCs/>
          <w:iCs/>
          <w:lang w:val="pt-BR"/>
        </w:rPr>
        <w:t>opt ore</w:t>
      </w:r>
      <w:r w:rsidRPr="00A134F9">
        <w:rPr>
          <w:rFonts w:ascii="Trebuchet MS" w:hAnsi="Trebuchet MS"/>
          <w:iCs/>
          <w:lang w:val="pt-BR"/>
        </w:rPr>
        <w:t xml:space="preserve">, cu excepţia zilelor de sâmbătă şi duminică şi a sărbătorilor legale, </w:t>
      </w:r>
      <w:r w:rsidRPr="00A134F9">
        <w:rPr>
          <w:rFonts w:ascii="Trebuchet MS" w:hAnsi="Trebuchet MS"/>
          <w:iCs/>
          <w:lang w:val="pt-BR"/>
        </w:rPr>
        <w:lastRenderedPageBreak/>
        <w:t>conform prevederilor legale în vigoare, precum și situația concediilor de care a beneficiat medicul veterinar titular, respectiv documentele prin care a fost desemnat înlocuitorul și au fost notificate concedentului aceste situații;</w:t>
      </w:r>
    </w:p>
    <w:p w14:paraId="04CF4E45"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ordinele de deplasare care confirmă participarea la instruiri, ridicarea tipizatelor, produselor biologice, predarea probelor către laborator;</w:t>
      </w:r>
    </w:p>
    <w:p w14:paraId="1FFA71EE"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documentele întocmite ca urmare a acțiunii de consiliere privind condiţiile de biosecuritate şi bunăstarea animalelor din exploataţiile nonprofesionale;</w:t>
      </w:r>
    </w:p>
    <w:p w14:paraId="65F1682A"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rPr>
        <w:t>certificatele de participare la cursurile de formare profesională;</w:t>
      </w:r>
    </w:p>
    <w:p w14:paraId="7935EFA4"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 xml:space="preserve">dosarul cu intrucțiuni, proceduri, note de serviciu, altele de acest gen recepționate de la </w:t>
      </w:r>
      <w:r w:rsidRPr="00A134F9">
        <w:rPr>
          <w:rFonts w:ascii="Trebuchet MS" w:hAnsi="Trebuchet MS"/>
          <w:iCs/>
          <w:lang w:val="ro-RO"/>
        </w:rPr>
        <w:t>Direcţia Sanitar - Veterinară și pentru Siguranţa Alimentelor Arad</w:t>
      </w:r>
      <w:r w:rsidRPr="00A134F9">
        <w:rPr>
          <w:rFonts w:ascii="Trebuchet MS" w:hAnsi="Trebuchet MS"/>
          <w:iCs/>
          <w:lang w:val="pt-BR"/>
        </w:rPr>
        <w:t xml:space="preserve"> în cadrul procesului de instruire organizat la acest nivel sau transmise în afara acestuia, documente înregistrate în registrul prevăzut la pct. 18;</w:t>
      </w:r>
    </w:p>
    <w:p w14:paraId="2537655C"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certificatele emise pentru animalele destinate sacrificării;</w:t>
      </w:r>
    </w:p>
    <w:p w14:paraId="59383AC9"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iCs/>
          <w:lang w:val="pt-BR"/>
        </w:rPr>
        <w:t>tabel centralizator privind documentel</w:t>
      </w:r>
      <w:r w:rsidRPr="00A134F9">
        <w:rPr>
          <w:rFonts w:ascii="Trebuchet MS" w:hAnsi="Trebuchet MS"/>
          <w:iCs/>
        </w:rPr>
        <w:t xml:space="preserve">e de </w:t>
      </w:r>
      <w:r w:rsidRPr="00A134F9">
        <w:rPr>
          <w:rFonts w:ascii="Trebuchet MS" w:hAnsi="Trebuchet MS"/>
          <w:bCs/>
          <w:iCs/>
        </w:rPr>
        <w:t>informare privind lanţul alimentar care au fost vizate, în conditiile legii;</w:t>
      </w:r>
    </w:p>
    <w:p w14:paraId="5D340BFB"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bCs/>
          <w:iCs/>
        </w:rPr>
        <w:t>documentul care confirmă recepţionarea catagrafiei animalelor în situaţii de urgenţă;</w:t>
      </w:r>
    </w:p>
    <w:p w14:paraId="30BC89A8" w14:textId="77777777" w:rsidR="00A134F9" w:rsidRPr="00A134F9" w:rsidRDefault="00A134F9" w:rsidP="00A134F9">
      <w:pPr>
        <w:numPr>
          <w:ilvl w:val="0"/>
          <w:numId w:val="39"/>
        </w:numPr>
        <w:tabs>
          <w:tab w:val="num" w:pos="1680"/>
        </w:tabs>
        <w:suppressAutoHyphens/>
        <w:spacing w:after="0" w:line="240" w:lineRule="auto"/>
        <w:ind w:left="0" w:firstLine="426"/>
        <w:jc w:val="both"/>
        <w:rPr>
          <w:rFonts w:ascii="Trebuchet MS" w:hAnsi="Trebuchet MS"/>
          <w:iCs/>
          <w:lang w:val="pt-BR"/>
        </w:rPr>
      </w:pPr>
      <w:r w:rsidRPr="00A134F9">
        <w:rPr>
          <w:rFonts w:ascii="Trebuchet MS" w:hAnsi="Trebuchet MS"/>
          <w:lang w:val="pt-BR"/>
        </w:rPr>
        <w:t>raportul asupra activităţii sanitar-veterinare realizate în luna anterioară şi neconformităţi/dificultăţi întâmpinate.</w:t>
      </w:r>
    </w:p>
    <w:p w14:paraId="4BF9B3F8" w14:textId="77777777" w:rsidR="00A134F9" w:rsidRPr="00A134F9" w:rsidRDefault="00A134F9" w:rsidP="00A134F9">
      <w:pPr>
        <w:pStyle w:val="BodyTextIndent"/>
        <w:spacing w:after="0"/>
        <w:ind w:left="0" w:firstLine="426"/>
        <w:jc w:val="both"/>
        <w:rPr>
          <w:rFonts w:ascii="Trebuchet MS" w:hAnsi="Trebuchet MS"/>
          <w:iCs/>
          <w:szCs w:val="22"/>
          <w:lang w:val="pt-BR"/>
        </w:rPr>
      </w:pPr>
      <w:r w:rsidRPr="00A134F9">
        <w:rPr>
          <w:rFonts w:ascii="Trebuchet MS" w:hAnsi="Trebuchet MS"/>
          <w:iCs/>
          <w:szCs w:val="22"/>
          <w:lang w:val="pt-BR"/>
        </w:rPr>
        <w:t>3.2.2. Concesionarul este obligat să întocmească/ să păstreze evidenţele prevăzute la pct 3.2.1, precum şi documente privind decontarea şi/sau alte documente rezultate din aplicarea normelor sanitar -veterinare sau instrucţiunile concedentului, conform prevederilor legale în vigoare, şi să le pună la dispoziţia acestuia şi a altor organe de control abilitate prin lege, ori de câte ori acestea le solicită.</w:t>
      </w:r>
    </w:p>
    <w:p w14:paraId="457A04F0" w14:textId="77777777" w:rsidR="00A134F9" w:rsidRPr="00A134F9" w:rsidRDefault="00A134F9" w:rsidP="00A134F9">
      <w:pPr>
        <w:jc w:val="both"/>
        <w:rPr>
          <w:rFonts w:ascii="Trebuchet MS" w:hAnsi="Trebuchet MS"/>
          <w:b/>
          <w:shd w:val="clear" w:color="auto" w:fill="FFFFFF"/>
          <w:lang w:val="pt-BR"/>
        </w:rPr>
      </w:pPr>
    </w:p>
    <w:p w14:paraId="751C4ED7"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b/>
          <w:shd w:val="clear" w:color="auto" w:fill="FFFFFF"/>
          <w:lang w:val="pt-BR"/>
        </w:rPr>
        <w:t xml:space="preserve">3.3.Cerinţe privind organizarea serviciilor </w:t>
      </w:r>
    </w:p>
    <w:p w14:paraId="5A097E46" w14:textId="77777777" w:rsidR="00A134F9" w:rsidRPr="00A134F9" w:rsidRDefault="00A134F9" w:rsidP="00A134F9">
      <w:pPr>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integrate i</w:t>
      </w:r>
      <w:r w:rsidRPr="00A134F9">
        <w:rPr>
          <w:rFonts w:ascii="Arial" w:hAnsi="Arial" w:cs="Arial"/>
          <w:lang w:val="pt-BR"/>
        </w:rPr>
        <w:t>̂</w:t>
      </w:r>
      <w:r w:rsidRPr="00A134F9">
        <w:rPr>
          <w:rFonts w:ascii="Trebuchet MS" w:hAnsi="Trebuchet MS"/>
          <w:lang w:val="pt-BR"/>
        </w:rPr>
        <w:t>n cadrul sistemului sanitar - veterinar s</w:t>
      </w:r>
      <w:r w:rsidRPr="00A134F9">
        <w:rPr>
          <w:rFonts w:ascii="Arial" w:hAnsi="Arial" w:cs="Arial"/>
          <w:lang w:val="pt-BR"/>
        </w:rPr>
        <w:t>̦</w:t>
      </w:r>
      <w:r w:rsidRPr="00A134F9">
        <w:rPr>
          <w:rFonts w:ascii="Trebuchet MS" w:hAnsi="Trebuchet MS"/>
          <w:lang w:val="pt-BR"/>
        </w:rPr>
        <w:t>i pentru sigurant</w:t>
      </w:r>
      <w:r w:rsidRPr="00A134F9">
        <w:rPr>
          <w:rFonts w:ascii="Arial" w:hAnsi="Arial" w:cs="Arial"/>
          <w:lang w:val="pt-BR"/>
        </w:rPr>
        <w:t>̦</w:t>
      </w:r>
      <w:r w:rsidRPr="00A134F9">
        <w:rPr>
          <w:rFonts w:ascii="Trebuchet MS" w:hAnsi="Trebuchet MS"/>
          <w:lang w:val="pt-BR"/>
        </w:rPr>
        <w:t>a alimentelor, organizat unitar i</w:t>
      </w:r>
      <w:r w:rsidRPr="00A134F9">
        <w:rPr>
          <w:rFonts w:ascii="Arial" w:hAnsi="Arial" w:cs="Arial"/>
          <w:lang w:val="pt-BR"/>
        </w:rPr>
        <w:t>̂</w:t>
      </w:r>
      <w:r w:rsidRPr="00A134F9">
        <w:rPr>
          <w:rFonts w:ascii="Trebuchet MS" w:hAnsi="Trebuchet MS"/>
          <w:lang w:val="pt-BR"/>
        </w:rPr>
        <w:t>n sistem piramidal al fluxului de comanda</w:t>
      </w:r>
      <w:r w:rsidRPr="00A134F9">
        <w:rPr>
          <w:rFonts w:ascii="Arial" w:hAnsi="Arial" w:cs="Arial"/>
          <w:lang w:val="pt-BR"/>
        </w:rPr>
        <w:t>̆</w:t>
      </w:r>
      <w:r w:rsidRPr="00A134F9">
        <w:rPr>
          <w:rFonts w:ascii="Trebuchet MS" w:hAnsi="Trebuchet MS"/>
          <w:lang w:val="pt-BR"/>
        </w:rPr>
        <w:t>, pe principiul teritorial, ca sector distinct s</w:t>
      </w:r>
      <w:r w:rsidRPr="00A134F9">
        <w:rPr>
          <w:rFonts w:ascii="Arial" w:hAnsi="Arial" w:cs="Arial"/>
          <w:lang w:val="pt-BR"/>
        </w:rPr>
        <w:t>̦</w:t>
      </w:r>
      <w:r w:rsidRPr="00A134F9">
        <w:rPr>
          <w:rFonts w:ascii="Trebuchet MS" w:hAnsi="Trebuchet MS"/>
          <w:lang w:val="pt-BR"/>
        </w:rPr>
        <w:t>i autonom i</w:t>
      </w:r>
      <w:r w:rsidRPr="00A134F9">
        <w:rPr>
          <w:rFonts w:ascii="Arial" w:hAnsi="Arial" w:cs="Arial"/>
          <w:lang w:val="pt-BR"/>
        </w:rPr>
        <w:t>̂</w:t>
      </w:r>
      <w:r w:rsidRPr="00A134F9">
        <w:rPr>
          <w:rFonts w:ascii="Trebuchet MS" w:hAnsi="Trebuchet MS"/>
          <w:lang w:val="pt-BR"/>
        </w:rPr>
        <w:t>n conformitate cu prevederile art. 5 din Ordonan</w:t>
      </w:r>
      <w:r w:rsidRPr="00A134F9">
        <w:rPr>
          <w:rFonts w:ascii="Trebuchet MS" w:hAnsi="Trebuchet MS" w:cs="Trebuchet MS"/>
          <w:lang w:val="pt-BR"/>
        </w:rPr>
        <w:t>ţ</w:t>
      </w:r>
      <w:r w:rsidRPr="00A134F9">
        <w:rPr>
          <w:rFonts w:ascii="Trebuchet MS" w:hAnsi="Trebuchet MS"/>
          <w:lang w:val="pt-BR"/>
        </w:rPr>
        <w:t>a Guvernului nr. 42/2004, aprobat</w:t>
      </w:r>
      <w:r w:rsidRPr="00A134F9">
        <w:rPr>
          <w:rFonts w:ascii="Trebuchet MS" w:hAnsi="Trebuchet MS" w:cs="Trebuchet MS"/>
          <w:lang w:val="pt-BR"/>
        </w:rPr>
        <w:t>ă</w:t>
      </w:r>
      <w:r w:rsidRPr="00A134F9">
        <w:rPr>
          <w:rFonts w:ascii="Trebuchet MS" w:hAnsi="Trebuchet MS"/>
          <w:lang w:val="pt-BR"/>
        </w:rPr>
        <w:t xml:space="preserve"> cu modific</w:t>
      </w:r>
      <w:r w:rsidRPr="00A134F9">
        <w:rPr>
          <w:rFonts w:ascii="Trebuchet MS" w:hAnsi="Trebuchet MS" w:cs="Trebuchet MS"/>
          <w:lang w:val="pt-BR"/>
        </w:rPr>
        <w:t>ă</w:t>
      </w:r>
      <w:r w:rsidRPr="00A134F9">
        <w:rPr>
          <w:rFonts w:ascii="Trebuchet MS" w:hAnsi="Trebuchet MS"/>
          <w:lang w:val="pt-BR"/>
        </w:rPr>
        <w:t xml:space="preserve">ri </w:t>
      </w:r>
      <w:r w:rsidRPr="00A134F9">
        <w:rPr>
          <w:rFonts w:ascii="Trebuchet MS" w:hAnsi="Trebuchet MS" w:cs="Trebuchet MS"/>
          <w:lang w:val="pt-BR"/>
        </w:rPr>
        <w:t>ş</w:t>
      </w:r>
      <w:r w:rsidRPr="00A134F9">
        <w:rPr>
          <w:rFonts w:ascii="Trebuchet MS" w:hAnsi="Trebuchet MS"/>
          <w:lang w:val="pt-BR"/>
        </w:rPr>
        <w:t>i complet</w:t>
      </w:r>
      <w:r w:rsidRPr="00A134F9">
        <w:rPr>
          <w:rFonts w:ascii="Trebuchet MS" w:hAnsi="Trebuchet MS" w:cs="Trebuchet MS"/>
          <w:lang w:val="pt-BR"/>
        </w:rPr>
        <w:t>ă</w:t>
      </w:r>
      <w:r w:rsidRPr="00A134F9">
        <w:rPr>
          <w:rFonts w:ascii="Trebuchet MS" w:hAnsi="Trebuchet MS"/>
          <w:lang w:val="pt-BR"/>
        </w:rPr>
        <w:t>ri prin Legea</w:t>
      </w:r>
      <w:r w:rsidRPr="00A134F9">
        <w:rPr>
          <w:rFonts w:ascii="Trebuchet MS" w:hAnsi="Trebuchet MS" w:cs="Trebuchet MS"/>
          <w:lang w:val="pt-BR"/>
        </w:rPr>
        <w:t> </w:t>
      </w:r>
      <w:hyperlink r:id="rId9" w:tgtFrame="_blank" w:history="1">
        <w:r w:rsidRPr="00A134F9">
          <w:rPr>
            <w:rFonts w:ascii="Trebuchet MS" w:hAnsi="Trebuchet MS"/>
            <w:lang w:val="pt-BR"/>
          </w:rPr>
          <w:t>nr. 215/2004</w:t>
        </w:r>
      </w:hyperlink>
      <w:r w:rsidRPr="00A134F9">
        <w:rPr>
          <w:rFonts w:ascii="Trebuchet MS" w:hAnsi="Trebuchet MS"/>
          <w:lang w:val="pt-BR"/>
        </w:rPr>
        <w:t xml:space="preserve">, cu modificările şi completările ulterioare, şi să se respecte criteriile de calitate a serviciilor medical- veterinare furnizate, în conformitate cu prevederile Legii nr. 160/1998 </w:t>
      </w:r>
      <w:r w:rsidRPr="00A134F9">
        <w:rPr>
          <w:rFonts w:ascii="Trebuchet MS" w:hAnsi="Trebuchet MS"/>
          <w:bCs/>
          <w:lang w:val="ro-RO" w:eastAsia="en-SG"/>
        </w:rPr>
        <w:t>pentru organizarea şi exercitarea profesiunii de medic veterinar</w:t>
      </w:r>
      <w:r w:rsidRPr="00A134F9">
        <w:rPr>
          <w:rFonts w:ascii="Trebuchet MS" w:hAnsi="Trebuchet MS"/>
          <w:lang w:val="pt-BR"/>
        </w:rPr>
        <w:t>, republicată, cu modificările şi completările ulterioare.</w:t>
      </w:r>
    </w:p>
    <w:p w14:paraId="393E1A1F" w14:textId="77777777" w:rsidR="00A134F9" w:rsidRPr="00A134F9" w:rsidRDefault="00A134F9" w:rsidP="00A134F9">
      <w:pPr>
        <w:spacing w:before="240"/>
        <w:jc w:val="both"/>
        <w:rPr>
          <w:rFonts w:ascii="Trebuchet MS" w:hAnsi="Trebuchet MS"/>
          <w:lang w:val="pt-BR"/>
        </w:rPr>
      </w:pPr>
      <w:r w:rsidRPr="00A134F9">
        <w:rPr>
          <w:rFonts w:ascii="Trebuchet MS" w:hAnsi="Trebuchet MS"/>
          <w:lang w:val="pt-BR"/>
        </w:rPr>
        <w:t>Organizarea serviciilor/activităților sanitar - veterinare la nivelul C.S.V. pentru care se încheie contracte de concesiune, astfel încât să fie asigurate, la acest nivel, serviciile/activităţile ce constituie atributul profesiei de medic veterinar, referitoare la profilaxia, depistarea, declararea şi combaterea bolilor animalelor sau a celor transmisibile de la animale la om şi pentru protecţia mediului.</w:t>
      </w:r>
    </w:p>
    <w:p w14:paraId="1E7CF72C" w14:textId="77777777" w:rsidR="00A134F9" w:rsidRPr="00A134F9" w:rsidRDefault="00A134F9" w:rsidP="00A134F9">
      <w:pPr>
        <w:pStyle w:val="NormalWeb"/>
        <w:jc w:val="both"/>
        <w:rPr>
          <w:rFonts w:ascii="Trebuchet MS" w:hAnsi="Trebuchet MS"/>
          <w:sz w:val="22"/>
          <w:szCs w:val="22"/>
          <w:lang w:val="pt-BR"/>
        </w:rPr>
      </w:pPr>
    </w:p>
    <w:p w14:paraId="3B2319A4" w14:textId="77777777" w:rsidR="00A134F9" w:rsidRPr="00A134F9" w:rsidRDefault="00A134F9" w:rsidP="00A134F9">
      <w:pPr>
        <w:pStyle w:val="NormalWeb"/>
        <w:jc w:val="both"/>
        <w:rPr>
          <w:rFonts w:ascii="Trebuchet MS" w:hAnsi="Trebuchet MS"/>
          <w:bCs/>
          <w:sz w:val="22"/>
          <w:szCs w:val="22"/>
          <w:lang w:val="en-GB"/>
        </w:rPr>
      </w:pPr>
      <w:r w:rsidRPr="00A134F9">
        <w:rPr>
          <w:rFonts w:ascii="Trebuchet MS" w:hAnsi="Trebuchet MS"/>
          <w:sz w:val="22"/>
          <w:szCs w:val="22"/>
          <w:lang w:val="pt-BR"/>
        </w:rPr>
        <w:t>Organizarea serviciilor/activităților sanitar - veterinare la nivelul C.S.V. pentru care se încheie contracte de concesiune, astfel încât să fie asigurată, la acest nivel, realizarea activităților sanitar - veterinare prevazute de lege în responsabilitatea serviciilor sanitar - veterinare de stat, prin contractarea acestora, servicii/activități consta</w:t>
      </w:r>
      <w:r w:rsidRPr="00A134F9">
        <w:rPr>
          <w:rFonts w:ascii="Arial" w:hAnsi="Arial" w:cs="Arial"/>
          <w:sz w:val="22"/>
          <w:szCs w:val="22"/>
          <w:lang w:val="pt-BR"/>
        </w:rPr>
        <w:t>̂</w:t>
      </w:r>
      <w:r w:rsidRPr="00A134F9">
        <w:rPr>
          <w:rFonts w:ascii="Trebuchet MS" w:hAnsi="Trebuchet MS"/>
          <w:sz w:val="22"/>
          <w:szCs w:val="22"/>
          <w:lang w:val="pt-BR"/>
        </w:rPr>
        <w:t>nd i</w:t>
      </w:r>
      <w:r w:rsidRPr="00A134F9">
        <w:rPr>
          <w:rFonts w:ascii="Arial" w:hAnsi="Arial" w:cs="Arial"/>
          <w:sz w:val="22"/>
          <w:szCs w:val="22"/>
          <w:lang w:val="pt-BR"/>
        </w:rPr>
        <w:t>̂</w:t>
      </w:r>
      <w:r w:rsidRPr="00A134F9">
        <w:rPr>
          <w:rFonts w:ascii="Trebuchet MS" w:hAnsi="Trebuchet MS"/>
          <w:sz w:val="22"/>
          <w:szCs w:val="22"/>
          <w:lang w:val="pt-BR"/>
        </w:rPr>
        <w:t>n act</w:t>
      </w:r>
      <w:r w:rsidRPr="00A134F9">
        <w:rPr>
          <w:rFonts w:ascii="Arial" w:hAnsi="Arial" w:cs="Arial"/>
          <w:sz w:val="22"/>
          <w:szCs w:val="22"/>
          <w:lang w:val="pt-BR"/>
        </w:rPr>
        <w:t>̦</w:t>
      </w:r>
      <w:r w:rsidRPr="00A134F9">
        <w:rPr>
          <w:rFonts w:ascii="Trebuchet MS" w:hAnsi="Trebuchet MS"/>
          <w:sz w:val="22"/>
          <w:szCs w:val="22"/>
          <w:lang w:val="pt-BR"/>
        </w:rPr>
        <w:t>iuni de supraveghere, prevenire, control s</w:t>
      </w:r>
      <w:r w:rsidRPr="00A134F9">
        <w:rPr>
          <w:rFonts w:ascii="Arial" w:hAnsi="Arial" w:cs="Arial"/>
          <w:sz w:val="22"/>
          <w:szCs w:val="22"/>
          <w:lang w:val="pt-BR"/>
        </w:rPr>
        <w:t>̧</w:t>
      </w:r>
      <w:r w:rsidRPr="00A134F9">
        <w:rPr>
          <w:rFonts w:ascii="Trebuchet MS" w:hAnsi="Trebuchet MS"/>
          <w:sz w:val="22"/>
          <w:szCs w:val="22"/>
          <w:lang w:val="pt-BR"/>
        </w:rPr>
        <w:t>i combatere a bolilor la animale, activita</w:t>
      </w:r>
      <w:r w:rsidRPr="00A134F9">
        <w:rPr>
          <w:rFonts w:ascii="Arial" w:hAnsi="Arial" w:cs="Arial"/>
          <w:sz w:val="22"/>
          <w:szCs w:val="22"/>
          <w:lang w:val="pt-BR"/>
        </w:rPr>
        <w:t>̆</w:t>
      </w:r>
      <w:r w:rsidRPr="00A134F9">
        <w:rPr>
          <w:rFonts w:ascii="Trebuchet MS" w:hAnsi="Trebuchet MS"/>
          <w:sz w:val="22"/>
          <w:szCs w:val="22"/>
          <w:lang w:val="pt-BR"/>
        </w:rPr>
        <w:t>t</w:t>
      </w:r>
      <w:r w:rsidRPr="00A134F9">
        <w:rPr>
          <w:rFonts w:ascii="Arial" w:hAnsi="Arial" w:cs="Arial"/>
          <w:sz w:val="22"/>
          <w:szCs w:val="22"/>
          <w:lang w:val="pt-BR"/>
        </w:rPr>
        <w:t>̦</w:t>
      </w:r>
      <w:r w:rsidRPr="00A134F9">
        <w:rPr>
          <w:rFonts w:ascii="Trebuchet MS" w:hAnsi="Trebuchet MS"/>
          <w:sz w:val="22"/>
          <w:szCs w:val="22"/>
          <w:lang w:val="pt-BR"/>
        </w:rPr>
        <w:t>i de interes general, care nu au caracter economic, ce pot fi realizate de medicii veterinari de libera</w:t>
      </w:r>
      <w:r w:rsidRPr="00A134F9">
        <w:rPr>
          <w:rFonts w:ascii="Arial" w:hAnsi="Arial" w:cs="Arial"/>
          <w:sz w:val="22"/>
          <w:szCs w:val="22"/>
          <w:lang w:val="pt-BR"/>
        </w:rPr>
        <w:t>̆</w:t>
      </w:r>
      <w:r w:rsidRPr="00A134F9">
        <w:rPr>
          <w:rFonts w:ascii="Trebuchet MS" w:hAnsi="Trebuchet MS"/>
          <w:sz w:val="22"/>
          <w:szCs w:val="22"/>
          <w:lang w:val="pt-BR"/>
        </w:rPr>
        <w:t xml:space="preserve"> practica</w:t>
      </w:r>
      <w:r w:rsidRPr="00A134F9">
        <w:rPr>
          <w:rFonts w:ascii="Arial" w:hAnsi="Arial" w:cs="Arial"/>
          <w:sz w:val="22"/>
          <w:szCs w:val="22"/>
          <w:lang w:val="pt-BR"/>
        </w:rPr>
        <w:t>̆</w:t>
      </w:r>
      <w:r w:rsidRPr="00A134F9">
        <w:rPr>
          <w:rFonts w:ascii="Trebuchet MS" w:hAnsi="Trebuchet MS"/>
          <w:sz w:val="22"/>
          <w:szCs w:val="22"/>
          <w:lang w:val="pt-BR"/>
        </w:rPr>
        <w:t xml:space="preserve"> organizat</w:t>
      </w:r>
      <w:r w:rsidRPr="00A134F9">
        <w:rPr>
          <w:rFonts w:ascii="Arial" w:hAnsi="Arial" w:cs="Arial"/>
          <w:sz w:val="22"/>
          <w:szCs w:val="22"/>
          <w:lang w:val="pt-BR"/>
        </w:rPr>
        <w:t>̦</w:t>
      </w:r>
      <w:r w:rsidRPr="00A134F9">
        <w:rPr>
          <w:rFonts w:ascii="Trebuchet MS" w:hAnsi="Trebuchet MS"/>
          <w:sz w:val="22"/>
          <w:szCs w:val="22"/>
          <w:lang w:val="pt-BR"/>
        </w:rPr>
        <w:t>i i</w:t>
      </w:r>
      <w:r w:rsidRPr="00A134F9">
        <w:rPr>
          <w:rFonts w:ascii="Arial" w:hAnsi="Arial" w:cs="Arial"/>
          <w:sz w:val="22"/>
          <w:szCs w:val="22"/>
          <w:lang w:val="pt-BR"/>
        </w:rPr>
        <w:t>̂</w:t>
      </w:r>
      <w:r w:rsidRPr="00A134F9">
        <w:rPr>
          <w:rFonts w:ascii="Trebuchet MS" w:hAnsi="Trebuchet MS"/>
          <w:sz w:val="22"/>
          <w:szCs w:val="22"/>
          <w:lang w:val="pt-BR"/>
        </w:rPr>
        <w:t xml:space="preserve">n </w:t>
      </w:r>
      <w:r w:rsidRPr="00A134F9">
        <w:rPr>
          <w:rFonts w:ascii="Trebuchet MS" w:hAnsi="Trebuchet MS"/>
          <w:sz w:val="22"/>
          <w:szCs w:val="22"/>
          <w:lang w:val="pt-BR"/>
        </w:rPr>
        <w:lastRenderedPageBreak/>
        <w:t>condit</w:t>
      </w:r>
      <w:r w:rsidRPr="00A134F9">
        <w:rPr>
          <w:rFonts w:ascii="Arial" w:hAnsi="Arial" w:cs="Arial"/>
          <w:sz w:val="22"/>
          <w:szCs w:val="22"/>
          <w:lang w:val="pt-BR"/>
        </w:rPr>
        <w:t>̦</w:t>
      </w:r>
      <w:r w:rsidRPr="00A134F9">
        <w:rPr>
          <w:rFonts w:ascii="Trebuchet MS" w:hAnsi="Trebuchet MS"/>
          <w:sz w:val="22"/>
          <w:szCs w:val="22"/>
          <w:lang w:val="pt-BR"/>
        </w:rPr>
        <w:t>iile legii, i</w:t>
      </w:r>
      <w:r w:rsidRPr="00A134F9">
        <w:rPr>
          <w:rFonts w:ascii="Arial" w:hAnsi="Arial" w:cs="Arial"/>
          <w:sz w:val="22"/>
          <w:szCs w:val="22"/>
          <w:lang w:val="pt-BR"/>
        </w:rPr>
        <w:t>̂</w:t>
      </w:r>
      <w:r w:rsidRPr="00A134F9">
        <w:rPr>
          <w:rFonts w:ascii="Trebuchet MS" w:hAnsi="Trebuchet MS"/>
          <w:sz w:val="22"/>
          <w:szCs w:val="22"/>
          <w:lang w:val="pt-BR"/>
        </w:rPr>
        <w:t>n temeiul unor contracte atribuite de direct</w:t>
      </w:r>
      <w:r w:rsidRPr="00A134F9">
        <w:rPr>
          <w:rFonts w:ascii="Arial" w:hAnsi="Arial" w:cs="Arial"/>
          <w:sz w:val="22"/>
          <w:szCs w:val="22"/>
          <w:lang w:val="pt-BR"/>
        </w:rPr>
        <w:t>̦</w:t>
      </w:r>
      <w:r w:rsidRPr="00A134F9">
        <w:rPr>
          <w:rFonts w:ascii="Trebuchet MS" w:hAnsi="Trebuchet MS"/>
          <w:sz w:val="22"/>
          <w:szCs w:val="22"/>
          <w:lang w:val="pt-BR"/>
        </w:rPr>
        <w:t xml:space="preserve">iile sanitar </w:t>
      </w:r>
      <w:r w:rsidRPr="00A134F9">
        <w:rPr>
          <w:rFonts w:ascii="Trebuchet MS" w:hAnsi="Trebuchet MS" w:cs="Trebuchet MS"/>
          <w:sz w:val="22"/>
          <w:szCs w:val="22"/>
          <w:lang w:val="pt-BR"/>
        </w:rPr>
        <w:t>–</w:t>
      </w:r>
      <w:r w:rsidRPr="00A134F9">
        <w:rPr>
          <w:rFonts w:ascii="Trebuchet MS" w:hAnsi="Trebuchet MS"/>
          <w:sz w:val="22"/>
          <w:szCs w:val="22"/>
          <w:lang w:val="pt-BR"/>
        </w:rPr>
        <w:t xml:space="preserve"> veterinare s</w:t>
      </w:r>
      <w:r w:rsidRPr="00A134F9">
        <w:rPr>
          <w:rFonts w:ascii="Arial" w:hAnsi="Arial" w:cs="Arial"/>
          <w:sz w:val="22"/>
          <w:szCs w:val="22"/>
          <w:lang w:val="pt-BR"/>
        </w:rPr>
        <w:t>̦</w:t>
      </w:r>
      <w:r w:rsidRPr="00A134F9">
        <w:rPr>
          <w:rFonts w:ascii="Trebuchet MS" w:hAnsi="Trebuchet MS"/>
          <w:sz w:val="22"/>
          <w:szCs w:val="22"/>
          <w:lang w:val="pt-BR"/>
        </w:rPr>
        <w:t>i pentru sigurant</w:t>
      </w:r>
      <w:r w:rsidRPr="00A134F9">
        <w:rPr>
          <w:rFonts w:ascii="Arial" w:hAnsi="Arial" w:cs="Arial"/>
          <w:sz w:val="22"/>
          <w:szCs w:val="22"/>
          <w:lang w:val="pt-BR"/>
        </w:rPr>
        <w:t>̦</w:t>
      </w:r>
      <w:r w:rsidRPr="00A134F9">
        <w:rPr>
          <w:rFonts w:ascii="Trebuchet MS" w:hAnsi="Trebuchet MS"/>
          <w:sz w:val="22"/>
          <w:szCs w:val="22"/>
          <w:lang w:val="pt-BR"/>
        </w:rPr>
        <w:t>a alimentelor judet</w:t>
      </w:r>
      <w:r w:rsidRPr="00A134F9">
        <w:rPr>
          <w:rFonts w:ascii="Arial" w:hAnsi="Arial" w:cs="Arial"/>
          <w:sz w:val="22"/>
          <w:szCs w:val="22"/>
          <w:lang w:val="pt-BR"/>
        </w:rPr>
        <w:t>̦</w:t>
      </w:r>
      <w:r w:rsidRPr="00A134F9">
        <w:rPr>
          <w:rFonts w:ascii="Trebuchet MS" w:hAnsi="Trebuchet MS"/>
          <w:sz w:val="22"/>
          <w:szCs w:val="22"/>
          <w:lang w:val="pt-BR"/>
        </w:rPr>
        <w:t>ene, respectiv a municipiului Bucures</w:t>
      </w:r>
      <w:r w:rsidRPr="00A134F9">
        <w:rPr>
          <w:rFonts w:ascii="Arial" w:hAnsi="Arial" w:cs="Arial"/>
          <w:sz w:val="22"/>
          <w:szCs w:val="22"/>
          <w:lang w:val="pt-BR"/>
        </w:rPr>
        <w:t>̦</w:t>
      </w:r>
      <w:r w:rsidRPr="00A134F9">
        <w:rPr>
          <w:rFonts w:ascii="Trebuchet MS" w:hAnsi="Trebuchet MS"/>
          <w:sz w:val="22"/>
          <w:szCs w:val="22"/>
          <w:lang w:val="pt-BR"/>
        </w:rPr>
        <w:t xml:space="preserve">ti </w:t>
      </w:r>
      <w:r w:rsidRPr="00A134F9">
        <w:rPr>
          <w:rFonts w:ascii="Trebuchet MS" w:hAnsi="Trebuchet MS" w:cs="Trebuchet MS"/>
          <w:sz w:val="22"/>
          <w:szCs w:val="22"/>
          <w:lang w:val="pt-BR"/>
        </w:rPr>
        <w:t>ș</w:t>
      </w:r>
      <w:r w:rsidRPr="00A134F9">
        <w:rPr>
          <w:rFonts w:ascii="Trebuchet MS" w:hAnsi="Trebuchet MS"/>
          <w:sz w:val="22"/>
          <w:szCs w:val="22"/>
          <w:lang w:val="pt-BR"/>
        </w:rPr>
        <w:t>i</w:t>
      </w:r>
      <w:r w:rsidRPr="00A134F9">
        <w:rPr>
          <w:rFonts w:ascii="Trebuchet MS" w:hAnsi="Trebuchet MS"/>
          <w:iCs/>
          <w:sz w:val="22"/>
          <w:szCs w:val="22"/>
          <w:lang w:val="pt-BR"/>
        </w:rPr>
        <w:t>cuprinse i</w:t>
      </w:r>
      <w:r w:rsidRPr="00A134F9">
        <w:rPr>
          <w:rFonts w:ascii="Arial" w:hAnsi="Arial" w:cs="Arial"/>
          <w:iCs/>
          <w:sz w:val="22"/>
          <w:szCs w:val="22"/>
          <w:lang w:val="pt-BR"/>
        </w:rPr>
        <w:t>̂</w:t>
      </w:r>
      <w:r w:rsidRPr="00A134F9">
        <w:rPr>
          <w:rFonts w:ascii="Trebuchet MS" w:hAnsi="Trebuchet MS"/>
          <w:iCs/>
          <w:sz w:val="22"/>
          <w:szCs w:val="22"/>
          <w:lang w:val="pt-BR"/>
        </w:rPr>
        <w:t>n</w:t>
      </w:r>
      <w:r w:rsidRPr="00A134F9">
        <w:rPr>
          <w:rFonts w:ascii="Trebuchet MS" w:hAnsi="Trebuchet MS"/>
          <w:i/>
          <w:iCs/>
          <w:sz w:val="22"/>
          <w:szCs w:val="22"/>
          <w:lang w:val="pt-BR"/>
        </w:rPr>
        <w:t xml:space="preserve"> Programul act</w:t>
      </w:r>
      <w:r w:rsidRPr="00A134F9">
        <w:rPr>
          <w:rFonts w:ascii="Arial" w:hAnsi="Arial" w:cs="Arial"/>
          <w:i/>
          <w:iCs/>
          <w:sz w:val="22"/>
          <w:szCs w:val="22"/>
          <w:lang w:val="pt-BR"/>
        </w:rPr>
        <w:t>̧</w:t>
      </w:r>
      <w:r w:rsidRPr="00A134F9">
        <w:rPr>
          <w:rFonts w:ascii="Trebuchet MS" w:hAnsi="Trebuchet MS"/>
          <w:i/>
          <w:iCs/>
          <w:sz w:val="22"/>
          <w:szCs w:val="22"/>
          <w:lang w:val="pt-BR"/>
        </w:rPr>
        <w:t>iunilor de supraveghere, prevenire s</w:t>
      </w:r>
      <w:r w:rsidRPr="00A134F9">
        <w:rPr>
          <w:rFonts w:ascii="Arial" w:hAnsi="Arial" w:cs="Arial"/>
          <w:i/>
          <w:iCs/>
          <w:sz w:val="22"/>
          <w:szCs w:val="22"/>
          <w:lang w:val="pt-BR"/>
        </w:rPr>
        <w:t>̧</w:t>
      </w:r>
      <w:r w:rsidRPr="00A134F9">
        <w:rPr>
          <w:rFonts w:ascii="Trebuchet MS" w:hAnsi="Trebuchet MS"/>
          <w:i/>
          <w:iCs/>
          <w:sz w:val="22"/>
          <w:szCs w:val="22"/>
          <w:lang w:val="pt-BR"/>
        </w:rPr>
        <w:t>i control al bolilor la animale, al celor transmisibile de la animale la om, protect</w:t>
      </w:r>
      <w:r w:rsidRPr="00A134F9">
        <w:rPr>
          <w:rFonts w:ascii="Arial" w:hAnsi="Arial" w:cs="Arial"/>
          <w:i/>
          <w:iCs/>
          <w:sz w:val="22"/>
          <w:szCs w:val="22"/>
          <w:lang w:val="pt-BR"/>
        </w:rPr>
        <w:t>̧</w:t>
      </w:r>
      <w:r w:rsidRPr="00A134F9">
        <w:rPr>
          <w:rFonts w:ascii="Trebuchet MS" w:hAnsi="Trebuchet MS"/>
          <w:i/>
          <w:iCs/>
          <w:sz w:val="22"/>
          <w:szCs w:val="22"/>
          <w:lang w:val="pt-BR"/>
        </w:rPr>
        <w:t>ia animalelor s</w:t>
      </w:r>
      <w:r w:rsidRPr="00A134F9">
        <w:rPr>
          <w:rFonts w:ascii="Arial" w:hAnsi="Arial" w:cs="Arial"/>
          <w:i/>
          <w:iCs/>
          <w:sz w:val="22"/>
          <w:szCs w:val="22"/>
          <w:lang w:val="pt-BR"/>
        </w:rPr>
        <w:t>̧</w:t>
      </w:r>
      <w:r w:rsidRPr="00A134F9">
        <w:rPr>
          <w:rFonts w:ascii="Trebuchet MS" w:hAnsi="Trebuchet MS"/>
          <w:i/>
          <w:iCs/>
          <w:sz w:val="22"/>
          <w:szCs w:val="22"/>
          <w:lang w:val="pt-BR"/>
        </w:rPr>
        <w:t>i protect</w:t>
      </w:r>
      <w:r w:rsidRPr="00A134F9">
        <w:rPr>
          <w:rFonts w:ascii="Arial" w:hAnsi="Arial" w:cs="Arial"/>
          <w:i/>
          <w:iCs/>
          <w:sz w:val="22"/>
          <w:szCs w:val="22"/>
          <w:lang w:val="pt-BR"/>
        </w:rPr>
        <w:t>̧</w:t>
      </w:r>
      <w:r w:rsidRPr="00A134F9">
        <w:rPr>
          <w:rFonts w:ascii="Trebuchet MS" w:hAnsi="Trebuchet MS"/>
          <w:i/>
          <w:iCs/>
          <w:sz w:val="22"/>
          <w:szCs w:val="22"/>
          <w:lang w:val="pt-BR"/>
        </w:rPr>
        <w:t>ia mediului, de identificare s</w:t>
      </w:r>
      <w:r w:rsidRPr="00A134F9">
        <w:rPr>
          <w:rFonts w:ascii="Arial" w:hAnsi="Arial" w:cs="Arial"/>
          <w:i/>
          <w:iCs/>
          <w:sz w:val="22"/>
          <w:szCs w:val="22"/>
          <w:lang w:val="pt-BR"/>
        </w:rPr>
        <w:t>̧</w:t>
      </w:r>
      <w:r w:rsidRPr="00A134F9">
        <w:rPr>
          <w:rFonts w:ascii="Trebuchet MS" w:hAnsi="Trebuchet MS"/>
          <w:i/>
          <w:iCs/>
          <w:sz w:val="22"/>
          <w:szCs w:val="22"/>
          <w:lang w:val="pt-BR"/>
        </w:rPr>
        <w:t>i i</w:t>
      </w:r>
      <w:r w:rsidRPr="00A134F9">
        <w:rPr>
          <w:rFonts w:ascii="Arial" w:hAnsi="Arial" w:cs="Arial"/>
          <w:i/>
          <w:iCs/>
          <w:sz w:val="22"/>
          <w:szCs w:val="22"/>
          <w:lang w:val="pt-BR"/>
        </w:rPr>
        <w:t>̂</w:t>
      </w:r>
      <w:r w:rsidRPr="00A134F9">
        <w:rPr>
          <w:rFonts w:ascii="Trebuchet MS" w:hAnsi="Trebuchet MS"/>
          <w:i/>
          <w:iCs/>
          <w:sz w:val="22"/>
          <w:szCs w:val="22"/>
          <w:lang w:val="pt-BR"/>
        </w:rPr>
        <w:t>nregistrare a bovinelor, suinelor, ovinelor, caprinelor s</w:t>
      </w:r>
      <w:r w:rsidRPr="00A134F9">
        <w:rPr>
          <w:rFonts w:ascii="Arial" w:hAnsi="Arial" w:cs="Arial"/>
          <w:i/>
          <w:iCs/>
          <w:sz w:val="22"/>
          <w:szCs w:val="22"/>
          <w:lang w:val="pt-BR"/>
        </w:rPr>
        <w:t>̧</w:t>
      </w:r>
      <w:r w:rsidRPr="00A134F9">
        <w:rPr>
          <w:rFonts w:ascii="Trebuchet MS" w:hAnsi="Trebuchet MS"/>
          <w:i/>
          <w:iCs/>
          <w:sz w:val="22"/>
          <w:szCs w:val="22"/>
          <w:lang w:val="pt-BR"/>
        </w:rPr>
        <w:t>i ecvideelor, precum s</w:t>
      </w:r>
      <w:r w:rsidRPr="00A134F9">
        <w:rPr>
          <w:rFonts w:ascii="Arial" w:hAnsi="Arial" w:cs="Arial"/>
          <w:i/>
          <w:iCs/>
          <w:sz w:val="22"/>
          <w:szCs w:val="22"/>
          <w:lang w:val="pt-BR"/>
        </w:rPr>
        <w:t>̧</w:t>
      </w:r>
      <w:r w:rsidRPr="00A134F9">
        <w:rPr>
          <w:rFonts w:ascii="Trebuchet MS" w:hAnsi="Trebuchet MS"/>
          <w:i/>
          <w:iCs/>
          <w:sz w:val="22"/>
          <w:szCs w:val="22"/>
          <w:lang w:val="pt-BR"/>
        </w:rPr>
        <w:t>i alte act</w:t>
      </w:r>
      <w:r w:rsidRPr="00A134F9">
        <w:rPr>
          <w:rFonts w:ascii="Arial" w:hAnsi="Arial" w:cs="Arial"/>
          <w:i/>
          <w:iCs/>
          <w:sz w:val="22"/>
          <w:szCs w:val="22"/>
          <w:lang w:val="pt-BR"/>
        </w:rPr>
        <w:t>̧</w:t>
      </w:r>
      <w:r w:rsidRPr="00A134F9">
        <w:rPr>
          <w:rFonts w:ascii="Trebuchet MS" w:hAnsi="Trebuchet MS"/>
          <w:i/>
          <w:iCs/>
          <w:sz w:val="22"/>
          <w:szCs w:val="22"/>
          <w:lang w:val="pt-BR"/>
        </w:rPr>
        <w:t>iuni preva</w:t>
      </w:r>
      <w:r w:rsidRPr="00A134F9">
        <w:rPr>
          <w:rFonts w:ascii="Arial" w:hAnsi="Arial" w:cs="Arial"/>
          <w:i/>
          <w:iCs/>
          <w:sz w:val="22"/>
          <w:szCs w:val="22"/>
          <w:lang w:val="pt-BR"/>
        </w:rPr>
        <w:t>̆</w:t>
      </w:r>
      <w:r w:rsidRPr="00A134F9">
        <w:rPr>
          <w:rFonts w:ascii="Trebuchet MS" w:hAnsi="Trebuchet MS"/>
          <w:i/>
          <w:iCs/>
          <w:sz w:val="22"/>
          <w:szCs w:val="22"/>
          <w:lang w:val="pt-BR"/>
        </w:rPr>
        <w:t>zute i</w:t>
      </w:r>
      <w:r w:rsidRPr="00A134F9">
        <w:rPr>
          <w:rFonts w:ascii="Arial" w:hAnsi="Arial" w:cs="Arial"/>
          <w:i/>
          <w:iCs/>
          <w:sz w:val="22"/>
          <w:szCs w:val="22"/>
          <w:lang w:val="pt-BR"/>
        </w:rPr>
        <w:t>̂</w:t>
      </w:r>
      <w:r w:rsidRPr="00A134F9">
        <w:rPr>
          <w:rFonts w:ascii="Trebuchet MS" w:hAnsi="Trebuchet MS"/>
          <w:i/>
          <w:iCs/>
          <w:sz w:val="22"/>
          <w:szCs w:val="22"/>
          <w:lang w:val="pt-BR"/>
        </w:rPr>
        <w:t>n alte programe nat</w:t>
      </w:r>
      <w:r w:rsidRPr="00A134F9">
        <w:rPr>
          <w:rFonts w:ascii="Arial" w:hAnsi="Arial" w:cs="Arial"/>
          <w:i/>
          <w:iCs/>
          <w:sz w:val="22"/>
          <w:szCs w:val="22"/>
          <w:lang w:val="pt-BR"/>
        </w:rPr>
        <w:t>̧</w:t>
      </w:r>
      <w:r w:rsidRPr="00A134F9">
        <w:rPr>
          <w:rFonts w:ascii="Trebuchet MS" w:hAnsi="Trebuchet MS"/>
          <w:i/>
          <w:iCs/>
          <w:sz w:val="22"/>
          <w:szCs w:val="22"/>
          <w:lang w:val="pt-BR"/>
        </w:rPr>
        <w:t>ionale, pe care Autoritatea trebuie sa</w:t>
      </w:r>
      <w:r w:rsidRPr="00A134F9">
        <w:rPr>
          <w:rFonts w:ascii="Arial" w:hAnsi="Arial" w:cs="Arial"/>
          <w:i/>
          <w:iCs/>
          <w:sz w:val="22"/>
          <w:szCs w:val="22"/>
          <w:lang w:val="pt-BR"/>
        </w:rPr>
        <w:t>̆</w:t>
      </w:r>
      <w:r w:rsidRPr="00A134F9">
        <w:rPr>
          <w:rFonts w:ascii="Trebuchet MS" w:hAnsi="Trebuchet MS"/>
          <w:i/>
          <w:iCs/>
          <w:sz w:val="22"/>
          <w:szCs w:val="22"/>
          <w:lang w:val="pt-BR"/>
        </w:rPr>
        <w:t xml:space="preserve"> le puna</w:t>
      </w:r>
      <w:r w:rsidRPr="00A134F9">
        <w:rPr>
          <w:rFonts w:ascii="Arial" w:hAnsi="Arial" w:cs="Arial"/>
          <w:i/>
          <w:iCs/>
          <w:sz w:val="22"/>
          <w:szCs w:val="22"/>
          <w:lang w:val="pt-BR"/>
        </w:rPr>
        <w:t>̆</w:t>
      </w:r>
      <w:r w:rsidRPr="00A134F9">
        <w:rPr>
          <w:rFonts w:ascii="Trebuchet MS" w:hAnsi="Trebuchet MS"/>
          <w:i/>
          <w:iCs/>
          <w:sz w:val="22"/>
          <w:szCs w:val="22"/>
          <w:lang w:val="pt-BR"/>
        </w:rPr>
        <w:t xml:space="preserve"> i</w:t>
      </w:r>
      <w:r w:rsidRPr="00A134F9">
        <w:rPr>
          <w:rFonts w:ascii="Arial" w:hAnsi="Arial" w:cs="Arial"/>
          <w:i/>
          <w:iCs/>
          <w:sz w:val="22"/>
          <w:szCs w:val="22"/>
          <w:lang w:val="pt-BR"/>
        </w:rPr>
        <w:t>̂</w:t>
      </w:r>
      <w:r w:rsidRPr="00A134F9">
        <w:rPr>
          <w:rFonts w:ascii="Trebuchet MS" w:hAnsi="Trebuchet MS"/>
          <w:i/>
          <w:iCs/>
          <w:sz w:val="22"/>
          <w:szCs w:val="22"/>
          <w:lang w:val="pt-BR"/>
        </w:rPr>
        <w:t>n aplicare</w:t>
      </w:r>
      <w:r w:rsidRPr="00A134F9">
        <w:rPr>
          <w:rFonts w:ascii="Trebuchet MS" w:hAnsi="Trebuchet MS"/>
          <w:sz w:val="22"/>
          <w:szCs w:val="22"/>
          <w:lang w:val="pt-BR"/>
        </w:rPr>
        <w:t>, conform alin. (2) al art. 15 din Ordonanţa Guvernului nr.</w:t>
      </w:r>
      <w:r w:rsidRPr="00A134F9">
        <w:rPr>
          <w:rFonts w:ascii="Trebuchet MS" w:hAnsi="Trebuchet MS"/>
          <w:bCs/>
          <w:sz w:val="22"/>
          <w:szCs w:val="22"/>
          <w:lang w:val="ro-RO"/>
        </w:rPr>
        <w:t xml:space="preserve"> 42/2004, aprobatã cu modificãri ºi completãri prin Legea </w:t>
      </w:r>
      <w:hyperlink r:id="rId10" w:tgtFrame="_blank" w:history="1">
        <w:r w:rsidRPr="00A134F9">
          <w:rPr>
            <w:rFonts w:ascii="Trebuchet MS" w:hAnsi="Trebuchet MS"/>
            <w:bCs/>
            <w:sz w:val="22"/>
            <w:szCs w:val="22"/>
            <w:lang w:val="ro-RO"/>
          </w:rPr>
          <w:t>nr. 215/2004</w:t>
        </w:r>
      </w:hyperlink>
      <w:r w:rsidRPr="00A134F9">
        <w:rPr>
          <w:rFonts w:ascii="Trebuchet MS" w:hAnsi="Trebuchet MS"/>
          <w:bCs/>
          <w:sz w:val="22"/>
          <w:szCs w:val="22"/>
          <w:lang w:val="ro-RO"/>
        </w:rPr>
        <w:t>, cu modificãrile ºi completãrile ulterioare</w:t>
      </w:r>
      <w:r w:rsidRPr="00A134F9">
        <w:rPr>
          <w:rFonts w:ascii="Trebuchet MS" w:hAnsi="Trebuchet MS"/>
          <w:bCs/>
          <w:sz w:val="22"/>
          <w:szCs w:val="22"/>
          <w:lang w:val="pt-BR"/>
        </w:rPr>
        <w:t>, activităţi care reprezintă servicii de interes general, rezervat a fi realizate i</w:t>
      </w:r>
      <w:r w:rsidRPr="00A134F9">
        <w:rPr>
          <w:rFonts w:ascii="Arial" w:hAnsi="Arial" w:cs="Arial"/>
          <w:bCs/>
          <w:sz w:val="22"/>
          <w:szCs w:val="22"/>
          <w:lang w:val="pt-BR"/>
        </w:rPr>
        <w:t>̂</w:t>
      </w:r>
      <w:r w:rsidRPr="00A134F9">
        <w:rPr>
          <w:rFonts w:ascii="Trebuchet MS" w:hAnsi="Trebuchet MS"/>
          <w:bCs/>
          <w:sz w:val="22"/>
          <w:szCs w:val="22"/>
          <w:lang w:val="pt-BR"/>
        </w:rPr>
        <w:t>n cadrul profesiei de medic veterinar.</w:t>
      </w:r>
    </w:p>
    <w:p w14:paraId="4C9B8D6E" w14:textId="77777777" w:rsidR="00A134F9" w:rsidRPr="00A134F9" w:rsidRDefault="00A134F9" w:rsidP="00A134F9">
      <w:pPr>
        <w:pStyle w:val="NormalWeb"/>
        <w:jc w:val="both"/>
        <w:rPr>
          <w:rFonts w:ascii="Trebuchet MS" w:hAnsi="Trebuchet MS"/>
          <w:bCs/>
          <w:sz w:val="22"/>
          <w:szCs w:val="22"/>
          <w:lang w:val="en-GB"/>
        </w:rPr>
      </w:pPr>
    </w:p>
    <w:p w14:paraId="068DA189"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În urma realiza</w:t>
      </w:r>
      <w:r w:rsidRPr="00A134F9">
        <w:rPr>
          <w:rFonts w:ascii="Arial" w:hAnsi="Arial" w:cs="Arial"/>
          <w:sz w:val="22"/>
          <w:szCs w:val="22"/>
          <w:lang w:val="en-GB"/>
        </w:rPr>
        <w:t>̆</w:t>
      </w:r>
      <w:r w:rsidRPr="00A134F9">
        <w:rPr>
          <w:rFonts w:ascii="Trebuchet MS" w:hAnsi="Trebuchet MS"/>
          <w:sz w:val="22"/>
          <w:szCs w:val="22"/>
          <w:lang w:val="en-GB"/>
        </w:rPr>
        <w:t>rii serviciilor/activit</w:t>
      </w:r>
      <w:r w:rsidRPr="00A134F9">
        <w:rPr>
          <w:rFonts w:ascii="Trebuchet MS" w:hAnsi="Trebuchet MS" w:cs="Trebuchet MS"/>
          <w:sz w:val="22"/>
          <w:szCs w:val="22"/>
          <w:lang w:val="en-GB"/>
        </w:rPr>
        <w:t>ăţ</w:t>
      </w:r>
      <w:r w:rsidRPr="00A134F9">
        <w:rPr>
          <w:rFonts w:ascii="Trebuchet MS" w:hAnsi="Trebuchet MS"/>
          <w:sz w:val="22"/>
          <w:szCs w:val="22"/>
          <w:lang w:val="en-GB"/>
        </w:rPr>
        <w:t>ilor contractate sunt a</w:t>
      </w:r>
      <w:r w:rsidRPr="00A134F9">
        <w:rPr>
          <w:rFonts w:ascii="Trebuchet MS" w:hAnsi="Trebuchet MS" w:cs="Trebuchet MS"/>
          <w:sz w:val="22"/>
          <w:szCs w:val="22"/>
          <w:lang w:val="en-GB"/>
        </w:rPr>
        <w:t>ş</w:t>
      </w:r>
      <w:r w:rsidRPr="00A134F9">
        <w:rPr>
          <w:rFonts w:ascii="Trebuchet MS" w:hAnsi="Trebuchet MS"/>
          <w:sz w:val="22"/>
          <w:szCs w:val="22"/>
          <w:lang w:val="en-GB"/>
        </w:rPr>
        <w:t>teptate urma</w:t>
      </w:r>
      <w:r w:rsidRPr="00A134F9">
        <w:rPr>
          <w:rFonts w:ascii="Arial" w:hAnsi="Arial" w:cs="Arial"/>
          <w:sz w:val="22"/>
          <w:szCs w:val="22"/>
          <w:lang w:val="en-GB"/>
        </w:rPr>
        <w:t>̆</w:t>
      </w:r>
      <w:r w:rsidRPr="00A134F9">
        <w:rPr>
          <w:rFonts w:ascii="Trebuchet MS" w:hAnsi="Trebuchet MS"/>
          <w:sz w:val="22"/>
          <w:szCs w:val="22"/>
          <w:lang w:val="en-GB"/>
        </w:rPr>
        <w:t xml:space="preserve">toarele rezultate: </w:t>
      </w:r>
    </w:p>
    <w:p w14:paraId="027ABFD1"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a) realizarea, în regim de continuitate, a programului cifric aferent Programului acţiunilor de supraveghere, prevenire şi control al bolilor la animale, al celor transmisibile de la animale la om, protect</w:t>
      </w:r>
      <w:r w:rsidRPr="00A134F9">
        <w:rPr>
          <w:rFonts w:ascii="Arial" w:hAnsi="Arial" w:cs="Arial"/>
          <w:sz w:val="22"/>
          <w:szCs w:val="22"/>
          <w:lang w:val="en-GB"/>
        </w:rPr>
        <w:t>̦</w:t>
      </w:r>
      <w:r w:rsidRPr="00A134F9">
        <w:rPr>
          <w:rFonts w:ascii="Trebuchet MS" w:hAnsi="Trebuchet MS"/>
          <w:sz w:val="22"/>
          <w:szCs w:val="22"/>
          <w:lang w:val="en-GB"/>
        </w:rPr>
        <w:t>ia animalelor s</w:t>
      </w:r>
      <w:r w:rsidRPr="00A134F9">
        <w:rPr>
          <w:rFonts w:ascii="Arial" w:hAnsi="Arial" w:cs="Arial"/>
          <w:sz w:val="22"/>
          <w:szCs w:val="22"/>
          <w:lang w:val="en-GB"/>
        </w:rPr>
        <w:t>̦</w:t>
      </w:r>
      <w:r w:rsidRPr="00A134F9">
        <w:rPr>
          <w:rFonts w:ascii="Trebuchet MS" w:hAnsi="Trebuchet MS"/>
          <w:sz w:val="22"/>
          <w:szCs w:val="22"/>
          <w:lang w:val="en-GB"/>
        </w:rPr>
        <w:t>i protect</w:t>
      </w:r>
      <w:r w:rsidRPr="00A134F9">
        <w:rPr>
          <w:rFonts w:ascii="Arial" w:hAnsi="Arial" w:cs="Arial"/>
          <w:sz w:val="22"/>
          <w:szCs w:val="22"/>
          <w:lang w:val="en-GB"/>
        </w:rPr>
        <w:t>̦</w:t>
      </w:r>
      <w:r w:rsidRPr="00A134F9">
        <w:rPr>
          <w:rFonts w:ascii="Trebuchet MS" w:hAnsi="Trebuchet MS"/>
          <w:sz w:val="22"/>
          <w:szCs w:val="22"/>
          <w:lang w:val="en-GB"/>
        </w:rPr>
        <w:t>ia mediului, de identificare s</w:t>
      </w:r>
      <w:r w:rsidRPr="00A134F9">
        <w:rPr>
          <w:rFonts w:ascii="Arial" w:hAnsi="Arial" w:cs="Arial"/>
          <w:sz w:val="22"/>
          <w:szCs w:val="22"/>
          <w:lang w:val="en-GB"/>
        </w:rPr>
        <w:t>̦</w:t>
      </w:r>
      <w:r w:rsidRPr="00A134F9">
        <w:rPr>
          <w:rFonts w:ascii="Trebuchet MS" w:hAnsi="Trebuchet MS"/>
          <w:sz w:val="22"/>
          <w:szCs w:val="22"/>
          <w:lang w:val="en-GB"/>
        </w:rPr>
        <w:t>i i</w:t>
      </w:r>
      <w:r w:rsidRPr="00A134F9">
        <w:rPr>
          <w:rFonts w:ascii="Arial" w:hAnsi="Arial" w:cs="Arial"/>
          <w:sz w:val="22"/>
          <w:szCs w:val="22"/>
          <w:lang w:val="en-GB"/>
        </w:rPr>
        <w:t>̂</w:t>
      </w:r>
      <w:r w:rsidRPr="00A134F9">
        <w:rPr>
          <w:rFonts w:ascii="Trebuchet MS" w:hAnsi="Trebuchet MS"/>
          <w:sz w:val="22"/>
          <w:szCs w:val="22"/>
          <w:lang w:val="en-GB"/>
        </w:rPr>
        <w:t xml:space="preserve">nregistrare a bovinelor, </w:t>
      </w:r>
      <w:r w:rsidRPr="00A134F9">
        <w:rPr>
          <w:rFonts w:ascii="Trebuchet MS" w:hAnsi="Trebuchet MS"/>
          <w:sz w:val="22"/>
          <w:szCs w:val="22"/>
        </w:rPr>
        <w:t>porci</w:t>
      </w:r>
      <w:r w:rsidRPr="00A134F9">
        <w:rPr>
          <w:rFonts w:ascii="Trebuchet MS" w:hAnsi="Trebuchet MS"/>
          <w:sz w:val="22"/>
          <w:szCs w:val="22"/>
          <w:lang w:val="en-GB"/>
        </w:rPr>
        <w:t>nelor, ovinelor, caprinelor s</w:t>
      </w:r>
      <w:r w:rsidRPr="00A134F9">
        <w:rPr>
          <w:rFonts w:ascii="Arial" w:hAnsi="Arial" w:cs="Arial"/>
          <w:sz w:val="22"/>
          <w:szCs w:val="22"/>
          <w:lang w:val="en-GB"/>
        </w:rPr>
        <w:t>̦</w:t>
      </w:r>
      <w:r w:rsidRPr="00A134F9">
        <w:rPr>
          <w:rFonts w:ascii="Trebuchet MS" w:hAnsi="Trebuchet MS"/>
          <w:sz w:val="22"/>
          <w:szCs w:val="22"/>
          <w:lang w:val="en-GB"/>
        </w:rPr>
        <w:t>i ecvideelor, precum s</w:t>
      </w:r>
      <w:r w:rsidRPr="00A134F9">
        <w:rPr>
          <w:rFonts w:ascii="Arial" w:hAnsi="Arial" w:cs="Arial"/>
          <w:sz w:val="22"/>
          <w:szCs w:val="22"/>
          <w:lang w:val="en-GB"/>
        </w:rPr>
        <w:t>̦</w:t>
      </w:r>
      <w:r w:rsidRPr="00A134F9">
        <w:rPr>
          <w:rFonts w:ascii="Trebuchet MS" w:hAnsi="Trebuchet MS"/>
          <w:sz w:val="22"/>
          <w:szCs w:val="22"/>
          <w:lang w:val="en-GB"/>
        </w:rPr>
        <w:t>i a altor act</w:t>
      </w:r>
      <w:r w:rsidRPr="00A134F9">
        <w:rPr>
          <w:rFonts w:ascii="Arial" w:hAnsi="Arial" w:cs="Arial"/>
          <w:sz w:val="22"/>
          <w:szCs w:val="22"/>
          <w:lang w:val="en-GB"/>
        </w:rPr>
        <w:t>̦</w:t>
      </w:r>
      <w:r w:rsidRPr="00A134F9">
        <w:rPr>
          <w:rFonts w:ascii="Trebuchet MS" w:hAnsi="Trebuchet MS"/>
          <w:sz w:val="22"/>
          <w:szCs w:val="22"/>
          <w:lang w:val="en-GB"/>
        </w:rPr>
        <w:t>iuni prev</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zute </w:t>
      </w:r>
      <w:r w:rsidRPr="00A134F9">
        <w:rPr>
          <w:rFonts w:ascii="Trebuchet MS" w:hAnsi="Trebuchet MS" w:cs="Trebuchet MS"/>
          <w:sz w:val="22"/>
          <w:szCs w:val="22"/>
          <w:lang w:val="en-GB"/>
        </w:rPr>
        <w:t>î</w:t>
      </w:r>
      <w:r w:rsidRPr="00A134F9">
        <w:rPr>
          <w:rFonts w:ascii="Trebuchet MS" w:hAnsi="Trebuchet MS"/>
          <w:sz w:val="22"/>
          <w:szCs w:val="22"/>
          <w:lang w:val="en-GB"/>
        </w:rPr>
        <w:t>n alte programe na</w:t>
      </w:r>
      <w:r w:rsidRPr="00A134F9">
        <w:rPr>
          <w:rFonts w:ascii="Trebuchet MS" w:hAnsi="Trebuchet MS" w:cs="Trebuchet MS"/>
          <w:sz w:val="22"/>
          <w:szCs w:val="22"/>
          <w:lang w:val="en-GB"/>
        </w:rPr>
        <w:t>ţ</w:t>
      </w:r>
      <w:r w:rsidRPr="00A134F9">
        <w:rPr>
          <w:rFonts w:ascii="Trebuchet MS" w:hAnsi="Trebuchet MS"/>
          <w:sz w:val="22"/>
          <w:szCs w:val="22"/>
          <w:lang w:val="en-GB"/>
        </w:rPr>
        <w:t>ionale, comunicate de autoritatea contractant</w:t>
      </w:r>
      <w:r w:rsidRPr="00A134F9">
        <w:rPr>
          <w:rFonts w:ascii="Trebuchet MS" w:hAnsi="Trebuchet MS" w:cs="Trebuchet MS"/>
          <w:sz w:val="22"/>
          <w:szCs w:val="22"/>
          <w:lang w:val="en-GB"/>
        </w:rPr>
        <w:t>ă</w:t>
      </w:r>
      <w:r w:rsidRPr="00A134F9">
        <w:rPr>
          <w:rFonts w:ascii="Trebuchet MS" w:hAnsi="Trebuchet MS"/>
          <w:sz w:val="22"/>
          <w:szCs w:val="22"/>
          <w:lang w:val="en-GB"/>
        </w:rPr>
        <w:t>;</w:t>
      </w:r>
    </w:p>
    <w:p w14:paraId="3A1D6D7F"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b) realizarea, în regim de continuitate, a unei bune supravegheri epidemiologice a teritoriului cu investigarea cazurilor de moarte sau i</w:t>
      </w:r>
      <w:r w:rsidRPr="00A134F9">
        <w:rPr>
          <w:rFonts w:ascii="Arial" w:hAnsi="Arial" w:cs="Arial"/>
          <w:sz w:val="22"/>
          <w:szCs w:val="22"/>
          <w:lang w:val="en-GB"/>
        </w:rPr>
        <w:t>̂</w:t>
      </w:r>
      <w:r w:rsidRPr="00A134F9">
        <w:rPr>
          <w:rFonts w:ascii="Trebuchet MS" w:hAnsi="Trebuchet MS"/>
          <w:sz w:val="22"/>
          <w:szCs w:val="22"/>
          <w:lang w:val="en-GB"/>
        </w:rPr>
        <w:t>mbolna</w:t>
      </w:r>
      <w:r w:rsidRPr="00A134F9">
        <w:rPr>
          <w:rFonts w:ascii="Arial" w:hAnsi="Arial" w:cs="Arial"/>
          <w:sz w:val="22"/>
          <w:szCs w:val="22"/>
          <w:lang w:val="en-GB"/>
        </w:rPr>
        <w:t>̆</w:t>
      </w:r>
      <w:r w:rsidRPr="00A134F9">
        <w:rPr>
          <w:rFonts w:ascii="Trebuchet MS" w:hAnsi="Trebuchet MS"/>
          <w:sz w:val="22"/>
          <w:szCs w:val="22"/>
          <w:lang w:val="en-GB"/>
        </w:rPr>
        <w:t>vire la animale s</w:t>
      </w:r>
      <w:r w:rsidRPr="00A134F9">
        <w:rPr>
          <w:rFonts w:ascii="Arial" w:hAnsi="Arial" w:cs="Arial"/>
          <w:sz w:val="22"/>
          <w:szCs w:val="22"/>
          <w:lang w:val="en-GB"/>
        </w:rPr>
        <w:t>̦</w:t>
      </w:r>
      <w:r w:rsidRPr="00A134F9">
        <w:rPr>
          <w:rFonts w:ascii="Trebuchet MS" w:hAnsi="Trebuchet MS"/>
          <w:sz w:val="22"/>
          <w:szCs w:val="22"/>
          <w:lang w:val="en-GB"/>
        </w:rPr>
        <w:t>i init</w:t>
      </w:r>
      <w:r w:rsidRPr="00A134F9">
        <w:rPr>
          <w:rFonts w:ascii="Arial" w:hAnsi="Arial" w:cs="Arial"/>
          <w:sz w:val="22"/>
          <w:szCs w:val="22"/>
          <w:lang w:val="en-GB"/>
        </w:rPr>
        <w:t>̦</w:t>
      </w:r>
      <w:r w:rsidRPr="00A134F9">
        <w:rPr>
          <w:rFonts w:ascii="Trebuchet MS" w:hAnsi="Trebuchet MS"/>
          <w:sz w:val="22"/>
          <w:szCs w:val="22"/>
          <w:lang w:val="en-GB"/>
        </w:rPr>
        <w:t>ierea ma</w:t>
      </w:r>
      <w:r w:rsidRPr="00A134F9">
        <w:rPr>
          <w:rFonts w:ascii="Arial" w:hAnsi="Arial" w:cs="Arial"/>
          <w:sz w:val="22"/>
          <w:szCs w:val="22"/>
          <w:lang w:val="en-GB"/>
        </w:rPr>
        <w:t>̆</w:t>
      </w:r>
      <w:r w:rsidRPr="00A134F9">
        <w:rPr>
          <w:rFonts w:ascii="Trebuchet MS" w:hAnsi="Trebuchet MS"/>
          <w:sz w:val="22"/>
          <w:szCs w:val="22"/>
          <w:lang w:val="en-GB"/>
        </w:rPr>
        <w:t>surilor obligatorii ce se impun, potrivit legislat</w:t>
      </w:r>
      <w:r w:rsidRPr="00A134F9">
        <w:rPr>
          <w:rFonts w:ascii="Arial" w:hAnsi="Arial" w:cs="Arial"/>
          <w:sz w:val="22"/>
          <w:szCs w:val="22"/>
          <w:lang w:val="en-GB"/>
        </w:rPr>
        <w:t>̦</w:t>
      </w:r>
      <w:r w:rsidRPr="00A134F9">
        <w:rPr>
          <w:rFonts w:ascii="Trebuchet MS" w:hAnsi="Trebuchet MS"/>
          <w:sz w:val="22"/>
          <w:szCs w:val="22"/>
          <w:lang w:val="en-GB"/>
        </w:rPr>
        <w:t>iei i</w:t>
      </w:r>
      <w:r w:rsidRPr="00A134F9">
        <w:rPr>
          <w:rFonts w:ascii="Arial" w:hAnsi="Arial" w:cs="Arial"/>
          <w:sz w:val="22"/>
          <w:szCs w:val="22"/>
          <w:lang w:val="en-GB"/>
        </w:rPr>
        <w:t>̂</w:t>
      </w:r>
      <w:r w:rsidRPr="00A134F9">
        <w:rPr>
          <w:rFonts w:ascii="Trebuchet MS" w:hAnsi="Trebuchet MS"/>
          <w:sz w:val="22"/>
          <w:szCs w:val="22"/>
          <w:lang w:val="en-GB"/>
        </w:rPr>
        <w:t>n vigoare;</w:t>
      </w:r>
    </w:p>
    <w:p w14:paraId="15FE804D"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c) realizarea, în regim de continuitate, a consilierii s</w:t>
      </w:r>
      <w:r w:rsidRPr="00A134F9">
        <w:rPr>
          <w:rFonts w:ascii="Arial" w:hAnsi="Arial" w:cs="Arial"/>
          <w:sz w:val="22"/>
          <w:szCs w:val="22"/>
          <w:lang w:val="en-GB"/>
        </w:rPr>
        <w:t>̦</w:t>
      </w:r>
      <w:r w:rsidRPr="00A134F9">
        <w:rPr>
          <w:rFonts w:ascii="Trebuchet MS" w:hAnsi="Trebuchet MS"/>
          <w:sz w:val="22"/>
          <w:szCs w:val="22"/>
          <w:lang w:val="en-GB"/>
        </w:rPr>
        <w:t>i a i</w:t>
      </w:r>
      <w:r w:rsidRPr="00A134F9">
        <w:rPr>
          <w:rFonts w:ascii="Arial" w:hAnsi="Arial" w:cs="Arial"/>
          <w:sz w:val="22"/>
          <w:szCs w:val="22"/>
          <w:lang w:val="en-GB"/>
        </w:rPr>
        <w:t>̂</w:t>
      </w:r>
      <w:r w:rsidRPr="00A134F9">
        <w:rPr>
          <w:rFonts w:ascii="Trebuchet MS" w:hAnsi="Trebuchet MS"/>
          <w:sz w:val="22"/>
          <w:szCs w:val="22"/>
          <w:lang w:val="en-GB"/>
        </w:rPr>
        <w:t>ndruma</w:t>
      </w:r>
      <w:r w:rsidRPr="00A134F9">
        <w:rPr>
          <w:rFonts w:ascii="Arial" w:hAnsi="Arial" w:cs="Arial"/>
          <w:sz w:val="22"/>
          <w:szCs w:val="22"/>
          <w:lang w:val="en-GB"/>
        </w:rPr>
        <w:t>̆</w:t>
      </w:r>
      <w:r w:rsidRPr="00A134F9">
        <w:rPr>
          <w:rFonts w:ascii="Trebuchet MS" w:hAnsi="Trebuchet MS"/>
          <w:sz w:val="22"/>
          <w:szCs w:val="22"/>
          <w:lang w:val="en-GB"/>
        </w:rPr>
        <w:t>rii proprietarilor de animale, det</w:t>
      </w:r>
      <w:r w:rsidRPr="00A134F9">
        <w:rPr>
          <w:rFonts w:ascii="Arial" w:hAnsi="Arial" w:cs="Arial"/>
          <w:sz w:val="22"/>
          <w:szCs w:val="22"/>
          <w:lang w:val="en-GB"/>
        </w:rPr>
        <w:t>̦</w:t>
      </w:r>
      <w:r w:rsidRPr="00A134F9">
        <w:rPr>
          <w:rFonts w:ascii="Trebuchet MS" w:hAnsi="Trebuchet MS"/>
          <w:sz w:val="22"/>
          <w:szCs w:val="22"/>
          <w:lang w:val="en-GB"/>
        </w:rPr>
        <w:t>ina</w:t>
      </w:r>
      <w:r w:rsidRPr="00A134F9">
        <w:rPr>
          <w:rFonts w:ascii="Arial" w:hAnsi="Arial" w:cs="Arial"/>
          <w:sz w:val="22"/>
          <w:szCs w:val="22"/>
          <w:lang w:val="en-GB"/>
        </w:rPr>
        <w:t>̆</w:t>
      </w:r>
      <w:r w:rsidRPr="00A134F9">
        <w:rPr>
          <w:rFonts w:ascii="Trebuchet MS" w:hAnsi="Trebuchet MS"/>
          <w:sz w:val="22"/>
          <w:szCs w:val="22"/>
          <w:lang w:val="en-GB"/>
        </w:rPr>
        <w:t>tori ai exploatat</w:t>
      </w:r>
      <w:r w:rsidRPr="00A134F9">
        <w:rPr>
          <w:rFonts w:ascii="Arial" w:hAnsi="Arial" w:cs="Arial"/>
          <w:sz w:val="22"/>
          <w:szCs w:val="22"/>
          <w:lang w:val="en-GB"/>
        </w:rPr>
        <w:t>̦</w:t>
      </w:r>
      <w:r w:rsidRPr="00A134F9">
        <w:rPr>
          <w:rFonts w:ascii="Trebuchet MS" w:hAnsi="Trebuchet MS"/>
          <w:sz w:val="22"/>
          <w:szCs w:val="22"/>
          <w:lang w:val="en-GB"/>
        </w:rPr>
        <w:t xml:space="preserve">iilor nonprofesionale, pe probleme de interes sanitar </w:t>
      </w:r>
      <w:r w:rsidRPr="00A134F9">
        <w:rPr>
          <w:rFonts w:ascii="Trebuchet MS" w:hAnsi="Trebuchet MS" w:cs="Trebuchet MS"/>
          <w:sz w:val="22"/>
          <w:szCs w:val="22"/>
          <w:lang w:val="en-GB"/>
        </w:rPr>
        <w:t>–</w:t>
      </w:r>
      <w:r w:rsidRPr="00A134F9">
        <w:rPr>
          <w:rFonts w:ascii="Trebuchet MS" w:hAnsi="Trebuchet MS"/>
          <w:sz w:val="22"/>
          <w:szCs w:val="22"/>
          <w:lang w:val="en-GB"/>
        </w:rPr>
        <w:t xml:space="preserve"> veterinar, inclusiv cu privire la bun</w:t>
      </w:r>
      <w:r w:rsidRPr="00A134F9">
        <w:rPr>
          <w:rFonts w:ascii="Trebuchet MS" w:hAnsi="Trebuchet MS" w:cs="Trebuchet MS"/>
          <w:sz w:val="22"/>
          <w:szCs w:val="22"/>
          <w:lang w:val="en-GB"/>
        </w:rPr>
        <w:t>ă</w:t>
      </w:r>
      <w:r w:rsidRPr="00A134F9">
        <w:rPr>
          <w:rFonts w:ascii="Trebuchet MS" w:hAnsi="Trebuchet MS"/>
          <w:sz w:val="22"/>
          <w:szCs w:val="22"/>
          <w:lang w:val="en-GB"/>
        </w:rPr>
        <w:t xml:space="preserve">starea animalelor </w:t>
      </w:r>
      <w:r w:rsidRPr="00A134F9">
        <w:rPr>
          <w:rFonts w:ascii="Trebuchet MS" w:hAnsi="Trebuchet MS" w:cs="Trebuchet MS"/>
          <w:sz w:val="22"/>
          <w:szCs w:val="22"/>
          <w:lang w:val="en-GB"/>
        </w:rPr>
        <w:t>ş</w:t>
      </w:r>
      <w:r w:rsidRPr="00A134F9">
        <w:rPr>
          <w:rFonts w:ascii="Trebuchet MS" w:hAnsi="Trebuchet MS"/>
          <w:sz w:val="22"/>
          <w:szCs w:val="22"/>
          <w:lang w:val="en-GB"/>
        </w:rPr>
        <w:t>i la biosecuritate;</w:t>
      </w:r>
    </w:p>
    <w:p w14:paraId="5F8CC850" w14:textId="77777777" w:rsidR="00A134F9" w:rsidRPr="00A134F9" w:rsidRDefault="00A134F9" w:rsidP="00A134F9">
      <w:pPr>
        <w:pStyle w:val="NormalWeb"/>
        <w:jc w:val="both"/>
        <w:rPr>
          <w:rFonts w:ascii="Trebuchet MS" w:hAnsi="Trebuchet MS"/>
          <w:sz w:val="22"/>
          <w:szCs w:val="22"/>
          <w:lang w:val="en-GB"/>
        </w:rPr>
      </w:pPr>
      <w:r w:rsidRPr="00A134F9">
        <w:rPr>
          <w:rFonts w:ascii="Trebuchet MS" w:hAnsi="Trebuchet MS"/>
          <w:sz w:val="22"/>
          <w:szCs w:val="22"/>
          <w:lang w:val="en-GB"/>
        </w:rPr>
        <w:t>d) asigurarea la nivelul C.S.V., în regim de continuitate, a activităţilor de asistenţă medicală veterinară, la cerere, pentru exploatațiile nonprofesionale de animale</w:t>
      </w:r>
      <w:r w:rsidRPr="00A134F9">
        <w:rPr>
          <w:rFonts w:ascii="Trebuchet MS" w:hAnsi="Trebuchet MS"/>
          <w:sz w:val="22"/>
          <w:szCs w:val="22"/>
        </w:rPr>
        <w:t>.</w:t>
      </w:r>
    </w:p>
    <w:p w14:paraId="36ED83B3" w14:textId="77777777" w:rsidR="00A134F9" w:rsidRPr="00A134F9" w:rsidRDefault="00A134F9" w:rsidP="00A134F9">
      <w:pPr>
        <w:jc w:val="both"/>
        <w:rPr>
          <w:rFonts w:ascii="Trebuchet MS" w:hAnsi="Trebuchet MS"/>
          <w:b/>
          <w:shd w:val="clear" w:color="auto" w:fill="FFFFFF"/>
        </w:rPr>
      </w:pPr>
      <w:bookmarkStart w:id="6" w:name="_Toc485643562"/>
    </w:p>
    <w:p w14:paraId="50E22D50" w14:textId="77777777" w:rsidR="00A134F9" w:rsidRPr="00A134F9" w:rsidRDefault="00A134F9" w:rsidP="00A134F9">
      <w:pPr>
        <w:jc w:val="both"/>
        <w:rPr>
          <w:rFonts w:ascii="Trebuchet MS" w:hAnsi="Trebuchet MS"/>
        </w:rPr>
      </w:pPr>
      <w:r w:rsidRPr="00A134F9">
        <w:rPr>
          <w:rFonts w:ascii="Trebuchet MS" w:hAnsi="Trebuchet MS"/>
        </w:rPr>
        <w:t>Activităţile sanitar - veterinare contractate sau cele implicite activităţii la nivelul C.S.V., în executarea contractelor de concesiune, inclusiv în ceea ce priveşte profilaxia, depistarea, declararea şi combaterea bolilor, se prezumă a fi realizate şi în afara programului stabilit.</w:t>
      </w:r>
    </w:p>
    <w:p w14:paraId="0FF13440" w14:textId="77777777" w:rsidR="00A134F9" w:rsidRPr="00A134F9" w:rsidRDefault="00A134F9" w:rsidP="00A134F9">
      <w:pPr>
        <w:tabs>
          <w:tab w:val="left" w:pos="5550"/>
        </w:tabs>
        <w:spacing w:before="240"/>
        <w:jc w:val="both"/>
        <w:rPr>
          <w:rFonts w:ascii="Trebuchet MS" w:hAnsi="Trebuchet MS"/>
          <w:b/>
          <w:shd w:val="clear" w:color="auto" w:fill="FFFFFF"/>
        </w:rPr>
      </w:pPr>
      <w:r w:rsidRPr="00A134F9">
        <w:rPr>
          <w:rFonts w:ascii="Trebuchet MS" w:hAnsi="Trebuchet MS"/>
          <w:b/>
          <w:shd w:val="clear" w:color="auto" w:fill="FFFFFF"/>
        </w:rPr>
        <w:t>3.4. Durata contractului de concesiune</w:t>
      </w:r>
      <w:r w:rsidRPr="00A134F9">
        <w:rPr>
          <w:rFonts w:ascii="Trebuchet MS" w:hAnsi="Trebuchet MS"/>
          <w:b/>
          <w:shd w:val="clear" w:color="auto" w:fill="FFFFFF"/>
        </w:rPr>
        <w:tab/>
      </w:r>
    </w:p>
    <w:p w14:paraId="336E3B17" w14:textId="77777777" w:rsidR="00A134F9" w:rsidRPr="00A134F9" w:rsidRDefault="00A134F9" w:rsidP="00A134F9">
      <w:pPr>
        <w:jc w:val="both"/>
        <w:rPr>
          <w:rFonts w:ascii="Trebuchet MS" w:hAnsi="Trebuchet MS"/>
          <w:b/>
          <w:bCs/>
          <w:i/>
          <w:shd w:val="clear" w:color="auto" w:fill="FFFFFF"/>
          <w:lang w:val="ro-RO"/>
        </w:rPr>
      </w:pPr>
      <w:r w:rsidRPr="00A134F9">
        <w:rPr>
          <w:rFonts w:ascii="Trebuchet MS" w:hAnsi="Trebuchet MS"/>
          <w:b/>
          <w:bCs/>
          <w:i/>
          <w:shd w:val="clear" w:color="auto" w:fill="FFFFFF"/>
        </w:rPr>
        <w:t xml:space="preserve">Durata </w:t>
      </w:r>
      <w:r w:rsidRPr="00A134F9">
        <w:rPr>
          <w:rFonts w:ascii="Trebuchet MS" w:hAnsi="Trebuchet MS"/>
          <w:b/>
          <w:i/>
        </w:rPr>
        <w:t>contractului de concesiune</w:t>
      </w:r>
      <w:r w:rsidRPr="00A134F9">
        <w:rPr>
          <w:rFonts w:ascii="Trebuchet MS" w:hAnsi="Trebuchet MS"/>
          <w:b/>
          <w:bCs/>
          <w:i/>
          <w:shd w:val="clear" w:color="auto" w:fill="FFFFFF"/>
        </w:rPr>
        <w:t xml:space="preserve"> este de 4 ani de la data semnării de a</w:t>
      </w:r>
      <w:r w:rsidRPr="00A134F9">
        <w:rPr>
          <w:rFonts w:ascii="Trebuchet MS" w:hAnsi="Trebuchet MS"/>
          <w:b/>
          <w:bCs/>
          <w:i/>
          <w:shd w:val="clear" w:color="auto" w:fill="FFFFFF"/>
          <w:lang w:val="ro-RO"/>
        </w:rPr>
        <w:t>mbele părţi.</w:t>
      </w:r>
    </w:p>
    <w:p w14:paraId="26DDB1E8" w14:textId="77777777" w:rsidR="00A134F9" w:rsidRPr="00A134F9" w:rsidRDefault="00A134F9" w:rsidP="00A134F9">
      <w:pPr>
        <w:spacing w:before="240"/>
        <w:jc w:val="both"/>
        <w:rPr>
          <w:rFonts w:ascii="Trebuchet MS" w:hAnsi="Trebuchet MS"/>
          <w:b/>
        </w:rPr>
      </w:pPr>
      <w:r w:rsidRPr="00A134F9">
        <w:rPr>
          <w:rFonts w:ascii="Trebuchet MS" w:hAnsi="Trebuchet MS"/>
          <w:b/>
        </w:rPr>
        <w:t>3.5. Atribuţiile şi responsabilităţile părţilor</w:t>
      </w:r>
      <w:bookmarkEnd w:id="6"/>
      <w:r w:rsidRPr="00A134F9">
        <w:rPr>
          <w:rFonts w:ascii="Trebuchet MS" w:hAnsi="Trebuchet MS"/>
          <w:b/>
        </w:rPr>
        <w:t>, mecanismele necesare pentru managementul contractului</w:t>
      </w:r>
      <w:bookmarkStart w:id="7" w:name="_Hlk47598060"/>
    </w:p>
    <w:bookmarkEnd w:id="7"/>
    <w:p w14:paraId="475326B0" w14:textId="570C860B" w:rsidR="00A134F9" w:rsidRPr="00A134F9" w:rsidRDefault="00A134F9" w:rsidP="00A134F9">
      <w:pPr>
        <w:jc w:val="both"/>
        <w:rPr>
          <w:rFonts w:ascii="Trebuchet MS" w:hAnsi="Trebuchet MS"/>
          <w:b/>
          <w:lang w:val="pt-BR"/>
        </w:rPr>
      </w:pPr>
      <w:r w:rsidRPr="00A134F9">
        <w:rPr>
          <w:rFonts w:ascii="Trebuchet MS" w:hAnsi="Trebuchet MS"/>
          <w:b/>
          <w:lang w:val="pt-BR"/>
        </w:rPr>
        <w:t>3.5.1. Drep</w:t>
      </w:r>
      <w:r>
        <w:rPr>
          <w:rFonts w:ascii="Trebuchet MS" w:hAnsi="Trebuchet MS"/>
          <w:b/>
          <w:lang w:val="pt-BR"/>
        </w:rPr>
        <w:t xml:space="preserve">turi şi obligaţii ale părţilor </w:t>
      </w:r>
    </w:p>
    <w:p w14:paraId="5C001A6F"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3.5.1.1. (1) Concesionarul are următoarele obligaţii: </w:t>
      </w:r>
    </w:p>
    <w:p w14:paraId="0B02EEC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 să respecte condiţiile tehnice şi termenele prevăzute de normele metodologice de aplicare a Programului acţiunilor de supraveghere, prevenire, control şi eradicare a bolilor la animale, a celor transmisibile de la animale la om, protecţia animalelor şi protecţia mediului, de identificare şi înregistrare a bovinelor, porcinelor, ovinelor, caprinelor şi ecvideelor, aprobate prin ordin al preşedintelui A.N.S.V.S.A.;</w:t>
      </w:r>
    </w:p>
    <w:p w14:paraId="0A8E91E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 să realizeze serviciile în vederea asigurării unui status de sănătate pe cât posibil cunoscut, la întregul efectiv de animale existent pe teritoriul circumscripţiei sanitar-veterinare cu privire la care au fost încheiate contractele de concesiune;</w:t>
      </w:r>
    </w:p>
    <w:p w14:paraId="1A7FDCF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 să realizeze serviciile cu privire la întregul efectiv de animale, conform Programului cifric al activităţilor de supraveghere, profilaxie şi control al bolilor la animale, întocmit în conformitate cu prevederile Programului acţiunilor de supraveghere, prevenire, control şi eradicare a bolilor la animale, a celor transmisibile de la animale la om, protecţia animalelor </w:t>
      </w:r>
      <w:r w:rsidRPr="00A134F9">
        <w:rPr>
          <w:rFonts w:ascii="Trebuchet MS" w:hAnsi="Trebuchet MS"/>
          <w:bCs/>
          <w:sz w:val="22"/>
          <w:szCs w:val="22"/>
          <w:lang w:val="ro-RO"/>
        </w:rPr>
        <w:lastRenderedPageBreak/>
        <w:t>şi protecţia mediului, de identificare şi înregistrare a bovinelor, suinelor, ovinelor, caprinelor şi ecvideelor;</w:t>
      </w:r>
    </w:p>
    <w:p w14:paraId="364D340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4. să anunţe suspiciunea sau apariţia unor boli transmisibile la animale şi să participe la combaterea epizootiilor, conform reglementărilor legale în vigoare;</w:t>
      </w:r>
    </w:p>
    <w:p w14:paraId="4AD25FF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5. să întocmească şi să ţină la zi toate evidenţele sanitar-veterinare rezultate din aplicarea prevederilor legale în vigoare;</w:t>
      </w:r>
    </w:p>
    <w:p w14:paraId="03B76125"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6. să depună diligenţele necesare pentru a investiga şi stabili cauzele de îmbolnăvire, moarte sau avort la animale de care a luat cunoştinţă în mod direct sau a fost înştiinţat de proprietarii de animale sau de concedent, în condiţiile legislaţiei în vigoare;</w:t>
      </w:r>
    </w:p>
    <w:p w14:paraId="2D166B9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7. să respecte criteriile de calitate a serviciilor realizate, în conformitate cu prevederile legale în vigoare;</w:t>
      </w:r>
    </w:p>
    <w:p w14:paraId="502A143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8. să informeze proprietarii animalelor cu privire la obligaţiile concesionarului şi ale personalului acestuia, referitoare la activitatea realizată, şi ale proprietarului, referitoare la respectarea indicaţiilor medicilor veterinari şi la consecinţele nerespectării acestora;</w:t>
      </w:r>
    </w:p>
    <w:p w14:paraId="79572B3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9. să respecte confidenţialitatea tuturor datelor şi a informaţiilor privitoare la proprietarii animalelor, în relaţia cu terţii; să asigure securitatea în procesul de transmitere a tuturor datelor cu caracter personal, cu respectarea principiilor referitoare la protecţia persoanelor fizice în ceea ce priveşte prelucrarea datelor cu caracter personal;</w:t>
      </w:r>
    </w:p>
    <w:p w14:paraId="2021F2F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10. să depună lunar decontul justificativ</w:t>
      </w:r>
      <w:r w:rsidRPr="00A134F9">
        <w:rPr>
          <w:rFonts w:ascii="Trebuchet MS" w:hAnsi="Trebuchet MS"/>
          <w:sz w:val="22"/>
          <w:szCs w:val="22"/>
          <w:lang w:val="ro-RO"/>
        </w:rPr>
        <w:t>/deconturile justificative</w:t>
      </w:r>
      <w:r w:rsidRPr="00A134F9">
        <w:rPr>
          <w:rFonts w:ascii="Trebuchet MS" w:hAnsi="Trebuchet MS"/>
          <w:bCs/>
          <w:sz w:val="22"/>
          <w:szCs w:val="22"/>
          <w:lang w:val="ro-RO"/>
        </w:rPr>
        <w:t xml:space="preserve"> şi să factureze, după caz, în vederea decontării de către concedent, activitatea realizată conform contractului de concesiune, cu respectarea procedurii stabilite prin ordinul preşedintelui A.N.S.V.S.A.;</w:t>
      </w:r>
    </w:p>
    <w:p w14:paraId="5173A04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11. să respecte programul de lucru astfel cum a fost comunicat concedentului, program asumat prin contractul de concesiune, încheiat cu concedentul, inclusiv programul zilnic de 8 ore, cu excepţia zilelor de sâmbătă şi duminică şi a sărbătorilor legale, conform prevederilor art. 21 alin. (1)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 programul de lucru se poate modifica, cu acordul părţilor, prin act adiţional la contractul de concesiune, încheiat cu concedentul, fără modificarea timpului total de lucru asumat şi cu respectarea prevederilor legale incidente;</w:t>
      </w:r>
    </w:p>
    <w:p w14:paraId="5BD807B3"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12. să completeze corect şi la zi formularele şi tipizatele utilizate în realizarea activităţilor sanitar-veterinare contractate;</w:t>
      </w:r>
    </w:p>
    <w:p w14:paraId="09AC444F"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 xml:space="preserve">13. să anunţe concedentul despre modificarea oricăreia dintre condiţiile care au stat la baza încheierii contractului, </w:t>
      </w:r>
      <w:r w:rsidRPr="00A134F9">
        <w:rPr>
          <w:rFonts w:ascii="Trebuchet MS" w:hAnsi="Trebuchet MS"/>
          <w:sz w:val="22"/>
          <w:szCs w:val="22"/>
          <w:lang w:val="ro-RO"/>
        </w:rPr>
        <w:t xml:space="preserve">cu excepţia celor prevăzute la subpct. 14, </w:t>
      </w:r>
      <w:r w:rsidRPr="00A134F9">
        <w:rPr>
          <w:rFonts w:ascii="Trebuchet MS" w:hAnsi="Trebuchet MS"/>
          <w:bCs/>
          <w:sz w:val="22"/>
          <w:szCs w:val="22"/>
          <w:lang w:val="ro-RO"/>
        </w:rPr>
        <w:t>în maximum 5 zile lucrătoare de la data producerii modificării, şi să ia măsurile necesare pentru îndeplinirea permanentă a acestor condiţii pe durata derulării acestuia;</w:t>
      </w:r>
    </w:p>
    <w:p w14:paraId="30C53BDA"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14. în cazul în care, pe durata derulării contractului, concesionarul îşi modifică forma de organizare sau îşi schimbă medicul veterinar titular, să notifice în scris concedentul, în termen de 10 zile lucrătoare de la data intervenirii modificării, cu încheierea unui act adiţional, cu respectarea prevederilor art. 19 alin. (6) din anexa nr. 2</w:t>
      </w:r>
      <w:r w:rsidRPr="00A134F9">
        <w:rPr>
          <w:rFonts w:ascii="Trebuchet MS" w:hAnsi="Trebuchet MS"/>
          <w:vertAlign w:val="superscript"/>
          <w:lang w:val="ro-RO"/>
        </w:rPr>
        <w:t xml:space="preserve">1 </w:t>
      </w:r>
      <w:r w:rsidRPr="00A134F9">
        <w:rPr>
          <w:rFonts w:ascii="Trebuchet MS" w:hAnsi="Trebuchet MS"/>
          <w:lang w:val="ro-RO"/>
        </w:rPr>
        <w:t>la Ordonanţa Guvernului nr. 42/2004, aprobată cu modificări şi completări prin Legea nr. 215/2004, cu modificările şi completările ulterioare;</w:t>
      </w:r>
    </w:p>
    <w:p w14:paraId="1995FA08"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15. să respecte prevederile legislaţiei sanitar-veterinare şi instrucţiunile specifice comunicate de concedent în realizarea activităţilor contractate;</w:t>
      </w:r>
    </w:p>
    <w:p w14:paraId="29A5C499"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16. să afişeze într-un loc vizibil programul de lucru, denumirea direcţiei sanitar-veterinare şi pentru siguranţa alimentelor judeţene, respectiv a municipiului Bucureşti cu care se află în relaţie contractuală, datele de contact ale acesteia, care cuprind adresă, telefon, fax, e-mail, pagină web, la sediul unităţii de asistenţă medicală veterinară în cadrul căreia îşi desfăşoară activitatea, precum şi la sediul consiliului local al unităţii administrativ-teritoriale, dacă sediul unităţii de asistenţă medicală veterinară nu se află pe raza circumscripţiei sanitar-veterinare;</w:t>
      </w:r>
    </w:p>
    <w:p w14:paraId="5773E43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17. să afişeze într-un loc vizibil datele de contact şi motivul lipsei de la sediul unităţii;</w:t>
      </w:r>
    </w:p>
    <w:p w14:paraId="14061800"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lastRenderedPageBreak/>
        <w:t>18. să justifice lipsa de la sediul unităţii, după caz, prin menţionarea în registrul de consultaţii şi tratamente a cazuisticii, prin documentele de realizare a diferitelor acţiuni, prin ordinele de deplasare, prin orice alt document;</w:t>
      </w:r>
    </w:p>
    <w:p w14:paraId="48D37691"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19. să asigure eliberarea actelor medicale şi a altor documente, în condiţiile stabilite prin legislaţia în vigoare şi prin contractul de concesiune;</w:t>
      </w:r>
    </w:p>
    <w:p w14:paraId="737865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20. să nu încaseze sume suplimentare pentru activităţile pentru care este prevăzută decontarea de către concedent, respectiv să nu impună servicii suplimentare pentru realizarea activităţilor în cauză;</w:t>
      </w:r>
    </w:p>
    <w:p w14:paraId="6CE8397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21. să depună lunar decontul justificativ, conform modelului din anexa </w:t>
      </w:r>
      <w:r w:rsidRPr="00A134F9">
        <w:rPr>
          <w:rFonts w:ascii="Trebuchet MS" w:hAnsi="Trebuchet MS"/>
          <w:sz w:val="22"/>
          <w:szCs w:val="22"/>
          <w:lang w:val="ro-RO"/>
        </w:rPr>
        <w:t>la Prevederile specifice de aplicare a art. 15 din ordonanţă, prevăzute în anexa nr. 2</w:t>
      </w:r>
      <w:r w:rsidRPr="00A134F9">
        <w:rPr>
          <w:rFonts w:ascii="Trebuchet MS" w:hAnsi="Trebuchet MS"/>
          <w:sz w:val="22"/>
          <w:szCs w:val="22"/>
          <w:vertAlign w:val="superscript"/>
          <w:lang w:val="ro-RO"/>
        </w:rPr>
        <w:t>1</w:t>
      </w:r>
      <w:r w:rsidRPr="00A134F9">
        <w:rPr>
          <w:rFonts w:ascii="Trebuchet MS" w:hAnsi="Trebuchet MS"/>
          <w:sz w:val="22"/>
          <w:szCs w:val="22"/>
          <w:lang w:val="ro-RO"/>
        </w:rPr>
        <w:t xml:space="preserve"> la Ordonanţa Guvernului nr. 42/2004, aprobată cu modificări şi completări prin Legea nr. 215/2004, cu modificările şi completările ulterioare</w:t>
      </w:r>
      <w:r w:rsidRPr="00A134F9">
        <w:rPr>
          <w:rFonts w:ascii="Trebuchet MS" w:hAnsi="Trebuchet MS"/>
          <w:bCs/>
          <w:sz w:val="22"/>
          <w:szCs w:val="22"/>
          <w:lang w:val="ro-RO"/>
        </w:rPr>
        <w:t>, şi în vederea decontării de către concedent, a activităţilor realizate, după caz, prevăzute de art. 15 alin. (7) din Ordonanţa Guvernului nr. 42/2004, aprobată cu modificări şi completări prin Legea nr. 215/2004, cu modificările şi completările ulterioare;</w:t>
      </w:r>
    </w:p>
    <w:p w14:paraId="23F2031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22. să transporte probele la laborator, în termenele şi în condiţiile legale, să ridice produsele/materialele şi tipizatele necesare realizării activităţilor contractate;</w:t>
      </w:r>
    </w:p>
    <w:p w14:paraId="166C85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23. să participe şi să asigure participarea personalului de specialitate din cadrul circumscripţiei sanitar-veterinare, respectiv medici veterinari sau asistenţi/tehnicieni veterinari, la toate instruirile organizate sau coordonate de direcţiile sanitar-veterinare şi pentru siguranţa alimentelor judeţene, respectiv a municipiului Bucureşti cu privire la activităţile sanitar-veterinare contractate sau în legătură cu aceste activităţi;</w:t>
      </w:r>
    </w:p>
    <w:p w14:paraId="5C5804D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24. să consilieze proprietarii de animale în vederea comunicării informaţiilor privind lanţul alimentar, potrivit informaţiilor comunicate de aceştia şi în conformitate cu evidenţele deţinute la nivelul circumscripţiei sanitar-veterinare, cu semnarea de proprietar a documentului în cauză, precum şi în tabelul centralizator privind consilierea; ulterior, să inspecteze şi să certifice animale destinate sacrificării;</w:t>
      </w:r>
    </w:p>
    <w:p w14:paraId="37BF781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25. să consilieze şi să instruiască proprietarii de animale privind condiţiile de bunăstare şi condiţiile de biosecuritate, întocmind documente care să ateste realizarea activităţii conform cerinţelor exprese ale concedentului pentru 10 exploataţii/lună;</w:t>
      </w:r>
    </w:p>
    <w:p w14:paraId="476FC49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26. să efectueze catagrafia animalelor în situaţii de urgenţă, conform legislaţiei specifice bolilor în cauză; în luna în care se realizează catagrafia animalelor în situaţii de urgenţă nu mai este obligatorie îndeplinirea acestei prevederi;</w:t>
      </w:r>
    </w:p>
    <w:p w14:paraId="25D6408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27. să justifice, prin ordin de deplasare, transportul probelor la laborator, ridicarea produselor şi a tipizatelor, participarea la instruirea şi formarea profesională, depunerea documentelor justificative în format fizic;</w:t>
      </w:r>
    </w:p>
    <w:p w14:paraId="277578A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28. să asigure, prin unităţile medicale veterinare prevăzute la pct. 35 din anexa nr. 1 la Ordonanţa Guvernului nr. 42/2004, aprobată cu modificări şi completări prin Legea nr. 215/2004, cu modificările şi completările ulterioare, desfăşurarea activităţilor de birou şi de teren, într-un program zilnic de 8 ore, cu excepţia zilelor de sâmbătă şi duminică şi a sărbătorilor legale, potrivit prevederilor art. 15 alin. (7) din Ordonanţa Guvernului nr. 42/2004, aprobată cu modificări şi completări prin Legea nr. 215/2004, cu modificările şi completările ulterioare, şi să depună ca document justificativ fişa cu nominalizarea personalului care a asigurat programul respectiv; să prezinte şi fişa de pontaj pentru tot personalul de specialitate angajat, care asigură implementarea contractului;</w:t>
      </w:r>
    </w:p>
    <w:p w14:paraId="60A30FD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29. să realizeze activităţile sanitar-veterinare contractate pentru fiecare contract pe toată durata lui, în conformitate cu prevederile art. 19 alin. (5) din anexa nr. 2</w:t>
      </w:r>
      <w:r w:rsidRPr="00A134F9">
        <w:rPr>
          <w:rFonts w:ascii="Trebuchet MS" w:hAnsi="Trebuchet MS"/>
          <w:bCs/>
          <w:sz w:val="22"/>
          <w:szCs w:val="22"/>
          <w:vertAlign w:val="superscript"/>
          <w:lang w:val="ro-RO"/>
        </w:rPr>
        <w:t>1</w:t>
      </w:r>
      <w:r w:rsidRPr="00A134F9">
        <w:rPr>
          <w:rFonts w:ascii="Trebuchet MS" w:hAnsi="Trebuchet MS"/>
          <w:bCs/>
          <w:sz w:val="22"/>
          <w:szCs w:val="22"/>
          <w:lang w:val="ro-RO"/>
        </w:rPr>
        <w:t xml:space="preserve"> la Ordonanţa Guvernului nr. 42/2004, aprobată cu modificări şi completări prin Legea nr. 215/2004, cu modificările şi completările ulterioare;</w:t>
      </w:r>
    </w:p>
    <w:p w14:paraId="6AA45FA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30. să păstreze pe o durată de 10 ani toate documentele sanitar-veterinare întocmite la nivelul circumscripţiei sanitar-veterinare, consecutive desfăşurării activităţii contractate, inclusiv cele care au stat la baza decontării activităţilor contractate şi a celor prevăzute de art. 15 alin. (7) </w:t>
      </w:r>
      <w:r w:rsidRPr="00A134F9">
        <w:rPr>
          <w:rFonts w:ascii="Trebuchet MS" w:hAnsi="Trebuchet MS"/>
          <w:bCs/>
          <w:sz w:val="22"/>
          <w:szCs w:val="22"/>
          <w:lang w:val="ro-RO"/>
        </w:rPr>
        <w:lastRenderedPageBreak/>
        <w:t>din Ordonanţa Guvernului nr. 42/2004, aprobată cu modificări şi completări prin Legea nr. 215/2004, cu modificările şi completările ulterioare;</w:t>
      </w:r>
    </w:p>
    <w:p w14:paraId="3EF6B01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31. să efectueze catagrafia păsărilor şi a animalelor pentru care nu sunt stabilite baze de date electronice din exploataţiile nonprofesionale la data de referinţă stabilită în vederea calculului de U.V.M. aferent circumscripţiilor sanitar-veterinare sau necesară pentru planificarea acţiunilor strategice contractate;</w:t>
      </w:r>
    </w:p>
    <w:p w14:paraId="18CDFFBB"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 32. să îndeplinească, în principal, următoarele obligaţii referitoare la identificarea şi înregistrarea animalelor:</w:t>
      </w:r>
    </w:p>
    <w:p w14:paraId="31D86434"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a) să asigure înregistrarea informaţiilor rezultate din activitatea desfăşurată în platformele informatice pentru identificarea şi înregistrarea animalelor, în termenele legale;</w:t>
      </w:r>
    </w:p>
    <w:p w14:paraId="5588EC5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b) serviciile de identificare şi înregistrare a animalelor şi a mişcării acestora, precum şi de corectare a eventualelor erori sau neconformităţi generate de nerespectarea termenelor de înregistrare sau de greşeli de înregistrare care fac obiectul contractului trebuie realizate la termenele şi în condiţiile prevăzute de normele aprobate prin ordin al preşedintelui A.N.S.V.S.A. şi în celelalte acte normative în vigoare;</w:t>
      </w:r>
    </w:p>
    <w:p w14:paraId="00E0A4F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c) să efectueze manopera de aplicare a mijloacelor oficiale de identificare, inclusiv a celor duplicat, precum şi operaţiunile de dezinfecţie a locului de aplicare a acestora;</w:t>
      </w:r>
    </w:p>
    <w:p w14:paraId="4524A6B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d) să realizeze aplicarea mijloacelor oficiale de identificare, cu respectarea instrucţiunilor furnizate de către producătorul acestora, precum şi a prevederilor legislaţiei în vigoare;</w:t>
      </w:r>
    </w:p>
    <w:p w14:paraId="2A1D7DCD"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e) să înscrie citeţ datele referitoare la animalele identificate în formularele de identificare, urmând ca aceste formulare să fie predate în conformitate cu prevederile legislaţiei specifice în vigoare;</w:t>
      </w:r>
    </w:p>
    <w:p w14:paraId="486FD7F2"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f) datele referitoare la exploataţiile identificate, la animalele identificate, precum şi la mişcările şi evenimentele suferite de către acestea trebuie introduse în S.N.I.I.A., prin intermediul echipamentelor de tehnică de calcul şi de comunicaţie specifice;</w:t>
      </w:r>
    </w:p>
    <w:p w14:paraId="05BC3AC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g) să înregistreze, în urma înştiinţării de către proprietar prin predarea formularelor de mişcare, intrarea animalelor în exploataţiile aflate pe raza circumscripţiei sanitar-veterinare;</w:t>
      </w:r>
    </w:p>
    <w:p w14:paraId="2127B24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h) este pe deplin responsabil pentru realitatea datelor completate în formularele legale care servesc activităţii de identificare şi înregistrare a bovinelor, ovinelor, caprinelor şi porcinelor şi a datelor înregistrate în S.N.I.I.A.;</w:t>
      </w:r>
    </w:p>
    <w:p w14:paraId="0AEFC476"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i) să corecteze erorile sau neconformităţile generate de S.N.I.I.A. care îi sunt imputabile în termen de maximum 30 de zile de la generarea acestora;</w:t>
      </w:r>
    </w:p>
    <w:p w14:paraId="2B5094D9"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j) să preia, pe cheltuiala sa de deplasare, de la sediul concedentului cu care a încheiat contractul, formularele, produsele de uz veterinar, precum şi orice alte produse şi echipamente necesare realizării serviciilor care fac obiectul contractului, pe bază de aviz de expediţie - cantitativ şi valoric - emis de concedent şi să le înregistreze în evidenţele financiar-contabile proprii;</w:t>
      </w:r>
    </w:p>
    <w:p w14:paraId="4D6B023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k) să scadă din gestiunea proprie mijloacele oficiale de identificare, formularele, produsele de uz veterinar, precum şi alte produse necesare realizării activităţilor care fac obiectul contractului, pe bază de bon de consum lunar;</w:t>
      </w:r>
    </w:p>
    <w:p w14:paraId="1D414A28"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l) să păstreze în gestiune şi la dispoziţia concedentului stocurile de mijloace oficiale de identificare a animalelor prevăzute de legislaţia specifică în vigoare, de formulare, de produse de uz veterinar şi de orice alte produse necesare realizării serviciilor care fac obiectul contractului;</w:t>
      </w:r>
    </w:p>
    <w:p w14:paraId="6CC6A743"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m) să predea la sediul concedentului, la încetarea contractului, pe cheltuiala sa de deplasare, formulare, produse de uz veterinar şi orice alte produse necesare realizării serviciilor care fac obiectul contractului, personal sau pe bază de documente de expediţie emise de către concesionar;</w:t>
      </w:r>
    </w:p>
    <w:p w14:paraId="1C0BA12A"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 xml:space="preserve">n) să se conecteze la Baza Naţională de Date aferent sistemului de identificare şi înregistrare a animalelor pus în aplicare conform art. 22 alin. (1) din Ordonanţa Guvernului nr. 42/2004, aprobată cu modificări şi completări prin Legea nr. 215/2004, cu modificările şi completările </w:t>
      </w:r>
      <w:r w:rsidRPr="00A134F9">
        <w:rPr>
          <w:rFonts w:ascii="Trebuchet MS" w:hAnsi="Trebuchet MS"/>
          <w:bCs/>
          <w:sz w:val="22"/>
          <w:szCs w:val="22"/>
          <w:lang w:val="ro-RO"/>
        </w:rPr>
        <w:lastRenderedPageBreak/>
        <w:t>ulterioare, pentru a realiza operaţiunile necesare în conformitate cu prevederile legale în vigoare;</w:t>
      </w:r>
    </w:p>
    <w:p w14:paraId="05328A6C"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o) să asigure calificarea şi instruirea personalului folosit pentru realizarea obiectului contractului, pe toată durata aplicării acestuia;</w:t>
      </w:r>
    </w:p>
    <w:p w14:paraId="7EF5139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p) să înştiinţeze concedentul despre problemele şi disfuncţiile apărute în îndeplinirea obligaţiilor sale în legătură cu serviciile de identificare şi înregistrare a bovinelor, ovinelor, caprinelor şi porcinelor, în termen de maximum 48 de ore de la apariţia acestora;</w:t>
      </w:r>
    </w:p>
    <w:p w14:paraId="1AFE920E"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q) să verifice şi să actualizeze permanent în S.N.I.I.A. datele referitoare la efectivele de animale identificate şi înregistrate în exploataţiile din cadrul circumscripţiei sanitar-veterinare;</w:t>
      </w:r>
    </w:p>
    <w:p w14:paraId="3335EE17" w14:textId="77777777" w:rsidR="00A134F9" w:rsidRPr="00A134F9" w:rsidRDefault="00A134F9" w:rsidP="00A134F9">
      <w:pPr>
        <w:pStyle w:val="Listparagraf"/>
        <w:tabs>
          <w:tab w:val="left" w:pos="7905"/>
        </w:tabs>
        <w:ind w:left="0"/>
        <w:rPr>
          <w:rFonts w:ascii="Trebuchet MS" w:hAnsi="Trebuchet MS"/>
          <w:bCs/>
          <w:sz w:val="22"/>
          <w:szCs w:val="22"/>
          <w:lang w:val="ro-RO"/>
        </w:rPr>
      </w:pPr>
      <w:r w:rsidRPr="00A134F9">
        <w:rPr>
          <w:rFonts w:ascii="Trebuchet MS" w:hAnsi="Trebuchet MS"/>
          <w:bCs/>
          <w:sz w:val="22"/>
          <w:szCs w:val="22"/>
          <w:lang w:val="ro-RO"/>
        </w:rPr>
        <w:t>r) să întocmească, pe baza modelului pus la dispoziţie de către concedent, şi să pună zilnic la dispoziţia proprietarilor de animale un registru pentru notificarea evenimentelor intervenite cu privire la animale - naşterea animalului, vânzarea/ cumpărarea animalului, moartea animalului, sacrificarea animalului pentru consum propriu, pierderea crotaliei, pierderea paşaportului, pierderea cardului de exploataţie, dispariţia animalului şi regăsirea animalului;</w:t>
      </w:r>
    </w:p>
    <w:p w14:paraId="36FBBB60" w14:textId="77777777" w:rsidR="00A134F9" w:rsidRPr="00A134F9" w:rsidRDefault="00A134F9" w:rsidP="00A134F9">
      <w:pPr>
        <w:pStyle w:val="Listparagraf"/>
        <w:tabs>
          <w:tab w:val="left" w:pos="7905"/>
        </w:tabs>
        <w:spacing w:after="0"/>
        <w:ind w:left="0"/>
        <w:rPr>
          <w:rFonts w:ascii="Trebuchet MS" w:hAnsi="Trebuchet MS"/>
          <w:bCs/>
          <w:sz w:val="22"/>
          <w:szCs w:val="22"/>
          <w:lang w:val="ro-RO"/>
        </w:rPr>
      </w:pPr>
      <w:r w:rsidRPr="00A134F9">
        <w:rPr>
          <w:rFonts w:ascii="Trebuchet MS" w:hAnsi="Trebuchet MS"/>
          <w:bCs/>
          <w:sz w:val="22"/>
          <w:szCs w:val="22"/>
          <w:lang w:val="ro-RO"/>
        </w:rPr>
        <w:t>s) să deţină un sistem/dispozitiv necesar realizării serviciilor de identificare şi înregistrare a animalelor şi a mişcării acestora, precum şi de corectare a eventualelor erori sau neconformităţi generate de nerespectarea termenelor de înregistrare sau de greşeli de înregistrare.</w:t>
      </w:r>
    </w:p>
    <w:p w14:paraId="7250359A" w14:textId="77777777" w:rsidR="00A134F9" w:rsidRPr="00A134F9" w:rsidRDefault="00A134F9" w:rsidP="00A134F9">
      <w:pPr>
        <w:pStyle w:val="Listparagraf"/>
        <w:tabs>
          <w:tab w:val="left" w:pos="4797"/>
          <w:tab w:val="left" w:pos="7905"/>
        </w:tabs>
        <w:spacing w:after="0"/>
        <w:ind w:left="0"/>
        <w:rPr>
          <w:rFonts w:ascii="Trebuchet MS" w:hAnsi="Trebuchet MS"/>
          <w:bCs/>
          <w:sz w:val="22"/>
          <w:szCs w:val="22"/>
          <w:lang w:val="ro-RO"/>
        </w:rPr>
      </w:pPr>
      <w:r w:rsidRPr="00A134F9">
        <w:rPr>
          <w:rFonts w:ascii="Trebuchet MS" w:hAnsi="Trebuchet MS"/>
          <w:sz w:val="22"/>
          <w:szCs w:val="22"/>
          <w:lang w:val="ro-RO"/>
        </w:rPr>
        <w:t>32. concesionarul trebuie să justifice serviciile realizate prin documentele ce vor fi depuse cu deconturile prevăzute la subpct. 10 şi 21, documente prevăzute în caietul de sarcini;</w:t>
      </w:r>
    </w:p>
    <w:p w14:paraId="0A254C16" w14:textId="77777777" w:rsidR="00A134F9" w:rsidRPr="00A134F9" w:rsidRDefault="00A134F9" w:rsidP="00A134F9">
      <w:pPr>
        <w:tabs>
          <w:tab w:val="left" w:pos="4797"/>
        </w:tabs>
        <w:spacing w:after="0"/>
        <w:jc w:val="both"/>
        <w:rPr>
          <w:rFonts w:ascii="Trebuchet MS" w:hAnsi="Trebuchet MS"/>
          <w:lang w:val="ro-RO"/>
        </w:rPr>
      </w:pPr>
      <w:r w:rsidRPr="00A134F9">
        <w:rPr>
          <w:rFonts w:ascii="Trebuchet MS" w:hAnsi="Trebuchet MS"/>
          <w:lang w:val="ro-RO"/>
        </w:rPr>
        <w:t>33. medicul veterinar titular al entității contractante, prin care se realizează serviciile contractate, conform obiectului contractului, cu excepția celor imunoprofilactice, de decontaminare și identificare / înregistrare a animalelor are obligația de a depune toate diligențele necesare, pentru ca aceste activități să fie realizate de medici veterinari care să nu aibă nicio legătură de interes patrimonial, respectiv să nu fie proprietar/coproprietar și/sau deținător al animalelor, sau familial, respectiv rude de gradul 1 sau 2, cu proprietarul exploatației sau, după caz, cu proprietarul animalelor din exploatațiile pentru care realizează respectivele activități, pe toată durata desfășurării contractului, ținând cont de calitatea acestora de medici veterinari de libera practică împuterniciți;</w:t>
      </w:r>
    </w:p>
    <w:p w14:paraId="53E49446"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34. în cazul în care medicul veterinar titular depăşeşte vârsta standard de pensionare la încheierea contractului şi ulterior în fiecare an pe durata derulării contractului de concesiune, concesionarul are obligaţia de a depune concedentului următoarele documente:</w:t>
      </w:r>
    </w:p>
    <w:p w14:paraId="031928AF"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a) avizul filialei judeţene a Colegiului Medicilor Veterinari privind îndeplinirea condiţiilor pentru exercitarea profesiei;</w:t>
      </w:r>
    </w:p>
    <w:p w14:paraId="1A63F17C" w14:textId="6917642B" w:rsidR="00A134F9" w:rsidRDefault="00A134F9" w:rsidP="00A134F9">
      <w:pPr>
        <w:spacing w:after="0"/>
        <w:jc w:val="both"/>
        <w:rPr>
          <w:rFonts w:ascii="Trebuchet MS" w:hAnsi="Trebuchet MS"/>
          <w:lang w:val="ro-RO"/>
        </w:rPr>
      </w:pPr>
      <w:r w:rsidRPr="00A134F9">
        <w:rPr>
          <w:rFonts w:ascii="Trebuchet MS" w:hAnsi="Trebuchet MS"/>
          <w:lang w:val="ro-RO"/>
        </w:rPr>
        <w:t>b) adeverinţă/certificat de sănătate care să ateste că este apt din punct de vedere medical pentru a desfăşu</w:t>
      </w:r>
      <w:r>
        <w:rPr>
          <w:rFonts w:ascii="Trebuchet MS" w:hAnsi="Trebuchet MS"/>
          <w:lang w:val="ro-RO"/>
        </w:rPr>
        <w:t>ra servicii medical-veterinare.</w:t>
      </w:r>
    </w:p>
    <w:p w14:paraId="416AA47B" w14:textId="77777777" w:rsidR="00A134F9" w:rsidRPr="00A134F9" w:rsidRDefault="00A134F9" w:rsidP="00A134F9">
      <w:pPr>
        <w:spacing w:after="0"/>
        <w:jc w:val="both"/>
        <w:rPr>
          <w:rFonts w:ascii="Trebuchet MS" w:hAnsi="Trebuchet MS"/>
          <w:lang w:val="ro-RO"/>
        </w:rPr>
      </w:pPr>
    </w:p>
    <w:p w14:paraId="0733D753"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Activităţile sanitar - veterinare contractate sau cele implicite activităţii la nivelul circumscripţiei sanitar - veterinare, în executarea contractului, inclusiv în ceea ce priveşte profilaxia, depistarea, declararea şi combaterea bolilor, se prezumă a fi realizate şi în afara programului stabilit.</w:t>
      </w:r>
    </w:p>
    <w:p w14:paraId="6AD8443F" w14:textId="77777777" w:rsidR="00A134F9" w:rsidRPr="00A134F9" w:rsidRDefault="00A134F9" w:rsidP="00A134F9">
      <w:pPr>
        <w:jc w:val="both"/>
        <w:rPr>
          <w:rFonts w:ascii="Trebuchet MS" w:hAnsi="Trebuchet MS"/>
          <w:b/>
          <w:lang w:val="ro-RO"/>
        </w:rPr>
      </w:pPr>
    </w:p>
    <w:p w14:paraId="05BF0E77"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3.5.1.2. </w:t>
      </w:r>
      <w:r w:rsidRPr="00A134F9">
        <w:rPr>
          <w:rFonts w:ascii="Trebuchet MS" w:hAnsi="Trebuchet MS"/>
          <w:b/>
          <w:lang w:val="pt-BR"/>
        </w:rPr>
        <w:t xml:space="preserve">Concesionarul </w:t>
      </w:r>
      <w:r w:rsidRPr="00A134F9">
        <w:rPr>
          <w:rFonts w:ascii="Trebuchet MS" w:hAnsi="Trebuchet MS"/>
          <w:b/>
          <w:lang w:val="it-IT"/>
        </w:rPr>
        <w:t xml:space="preserve">are următoarele drepturi: </w:t>
      </w:r>
    </w:p>
    <w:p w14:paraId="0D9A9C29"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1. să primească la termenele prevăzute în contract, pe baza facturii şi/sau a documentelor justificative, depuse în formatul solicitat de concedent, contravaloarea serviciilor contractate, efectuate, raportate şi validate;</w:t>
      </w:r>
    </w:p>
    <w:p w14:paraId="7F659BD2"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 xml:space="preserve">2. să fie informat de către concedent cu privire la modificările privind condiţiile metodologice de executare a activităţilor suportate din bugetul A.N.S.V.S.A., survenite ca urmare a apariţiei </w:t>
      </w:r>
      <w:r w:rsidRPr="00A134F9">
        <w:rPr>
          <w:rFonts w:ascii="Trebuchet MS" w:hAnsi="Trebuchet MS"/>
          <w:lang w:val="ro-RO"/>
        </w:rPr>
        <w:lastRenderedPageBreak/>
        <w:t>unor noi acte normative, prin instruirile organizate şi, după caz, prin publicare pe pagina web a A.N.S.V.S.A.;</w:t>
      </w:r>
    </w:p>
    <w:p w14:paraId="7817B9B4"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3. să încaseze de la proprietarii de animale contravaloarea serviciilor realizate care nu se decontează de către concedent, conform prevederilor legale în vigoare, fără să le condiţioneze acestora furnizarea unor servicii care se decontează de realizarea/furnizarea altor servicii care nu se decontează;</w:t>
      </w:r>
    </w:p>
    <w:p w14:paraId="413C1651"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4. să adere, în calitate de parte contractantă, la clauzele suplimentare la contractele încheiate cu concedentul, conform şi în limita prevederilor legale în vigoare, având ca referinţă instrucţiunile transmise prin ordin al preşedintelui A.N.S.V.S.A. privind condiţiile metodologice de executare a acţiunilor contractate;</w:t>
      </w:r>
    </w:p>
    <w:p w14:paraId="3930F8DE" w14:textId="77777777" w:rsidR="00A134F9" w:rsidRPr="00A134F9" w:rsidRDefault="00A134F9" w:rsidP="00A134F9">
      <w:pPr>
        <w:spacing w:after="0"/>
        <w:jc w:val="both"/>
        <w:rPr>
          <w:rFonts w:ascii="Trebuchet MS" w:hAnsi="Trebuchet MS"/>
          <w:lang w:val="ro-RO"/>
        </w:rPr>
      </w:pPr>
      <w:r w:rsidRPr="00A134F9">
        <w:rPr>
          <w:rFonts w:ascii="Trebuchet MS" w:hAnsi="Trebuchet MS"/>
          <w:lang w:val="ro-RO"/>
        </w:rPr>
        <w:t>5. să primească din partea concedentului motivarea, în scris, cu confirmare de luare la cunoştinţă, cu privire la erorile din decont şi/sau documentaţia justificativă raportate şi refuzul decontării anumitor servicii, în termen de 5 zile de la adoptarea deciziei.</w:t>
      </w:r>
    </w:p>
    <w:p w14:paraId="26C83584" w14:textId="77777777" w:rsidR="00A134F9" w:rsidRPr="00A134F9" w:rsidRDefault="00A134F9" w:rsidP="00A134F9">
      <w:pPr>
        <w:jc w:val="both"/>
        <w:rPr>
          <w:rFonts w:ascii="Trebuchet MS" w:hAnsi="Trebuchet MS"/>
          <w:bCs/>
          <w:lang w:val="ro-RO"/>
        </w:rPr>
      </w:pPr>
    </w:p>
    <w:p w14:paraId="69B9CCC3"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3.5.1.3. Concedentul are următoarele obligaţii: </w:t>
      </w:r>
    </w:p>
    <w:p w14:paraId="17F13D7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 să încheie contracte de concesiune atribuite în executarea acestora, numai cu entităţile care îndeplinesc calitatea de concesionar, potrivit pct. 33 din anexa nr. 1 la Ordonanţa Guvernului nr. 42/2004, aprobată cu modificări şi completări prin Legea nr. 215/2004, cu modificările şi completările ulterioare;</w:t>
      </w:r>
    </w:p>
    <w:p w14:paraId="1CCEE16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2. să facă publică, în termen de maximum 10 zile lucrătoare de la data încheierii contractelor de concesiune, prin afişare pe pagina web şi la sediu, lista nominală a acestora, respectiv să actualizeze permanent această listă în funcţie de modificările apărute, în termen de maximum 5 zile lucrătoare de la data operării acestora, conform legii;</w:t>
      </w:r>
    </w:p>
    <w:p w14:paraId="47AA25F4"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3. să deconteze concesionarilor, la termenele prevăzute în contractele de concesiune, pe baza facturii/deconturilor însoţite de documente justificative prezentate pe suport hârtie sau în format electronic, în formatul solicitat de concedent, contravaloarea serviciilor contractate, efectuate, raportate şi validate;</w:t>
      </w:r>
    </w:p>
    <w:p w14:paraId="657ECCF1"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4. să informeze concesionarii cu privire la modificările privind condiţiile metodologice de executare a acţiunilor contractate, survenite ca urmare a apariţiei unor noi acte normative naţionale sau comunitare, prin instruirile organizate şi, după caz, prin publicare pe pagina web a concedentului;</w:t>
      </w:r>
    </w:p>
    <w:p w14:paraId="4C892872"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5. să comunice concesionarilor cerinţele exprese privind realizarea activităţilor de consiliere şi de instruire a proprietarilor de animale cu referire la condiţiile de bunăstare şi la condiţiile de biosecuritate, respectiv să comunice cerinţele privind realizarea catagrafiei animalelor în situaţii de urgenţă;</w:t>
      </w:r>
    </w:p>
    <w:p w14:paraId="44E170A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6. să pună gratuit la dispoziţia concesionarilor seringi, vacutainere, alte materiale, produsele biologice, formularistica şi tipizatele necesare realizării activităţilor contractate, pentru întregul efectiv de animale existente la data acţiunii, iar în cazul evoluţiei epizootiilor şi a panzootiilor se pune gratuit la dispoziţie echipamentul de protecţie necesar, conform prevederilor legale în vigoare;</w:t>
      </w:r>
    </w:p>
    <w:p w14:paraId="17ABD5AB"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 xml:space="preserve">7. să înmâneze concesionarilor, la data finalizării controlului, procesele-verbale de constatare/rapoartele de control/notele de constatare, după caz, la termenele prevăzute de actele normative referitoare la normele metodologice privind activitatea structurilor de control din cadrul </w:t>
      </w:r>
      <w:r w:rsidRPr="00A134F9">
        <w:rPr>
          <w:rFonts w:ascii="Trebuchet MS" w:hAnsi="Trebuchet MS"/>
          <w:lang w:val="ro-RO"/>
        </w:rPr>
        <w:t>A.N.S.V.S.A.</w:t>
      </w:r>
      <w:r w:rsidRPr="00A134F9">
        <w:rPr>
          <w:rFonts w:ascii="Trebuchet MS" w:hAnsi="Trebuchet MS"/>
          <w:lang w:val="ro-RO" w:eastAsia="ro-RO"/>
        </w:rPr>
        <w:t xml:space="preserve">, aflate în vigoare; în cazul în care controlul este efectuat de către </w:t>
      </w:r>
      <w:r w:rsidRPr="00A134F9">
        <w:rPr>
          <w:rFonts w:ascii="Trebuchet MS" w:hAnsi="Trebuchet MS"/>
          <w:lang w:val="ro-RO"/>
        </w:rPr>
        <w:t>A.N.S.V.S.A.</w:t>
      </w:r>
      <w:r w:rsidRPr="00A134F9">
        <w:rPr>
          <w:rFonts w:ascii="Trebuchet MS" w:hAnsi="Trebuchet MS"/>
          <w:lang w:val="ro-RO" w:eastAsia="ro-RO"/>
        </w:rPr>
        <w:t xml:space="preserve"> sau cu participarea acesteia, notificarea privind măsurile dispuse se transmite concesionarului de către concedent în termen de maximum 10 zile calendaristice de la data primirii raportului de control de la </w:t>
      </w:r>
      <w:r w:rsidRPr="00A134F9">
        <w:rPr>
          <w:rFonts w:ascii="Trebuchet MS" w:hAnsi="Trebuchet MS"/>
          <w:lang w:val="ro-RO"/>
        </w:rPr>
        <w:t>A.N.S.V.S.A.</w:t>
      </w:r>
      <w:r w:rsidRPr="00A134F9">
        <w:rPr>
          <w:rFonts w:ascii="Trebuchet MS" w:hAnsi="Trebuchet MS"/>
          <w:lang w:val="ro-RO" w:eastAsia="ro-RO"/>
        </w:rPr>
        <w:t xml:space="preserve"> la concedent;</w:t>
      </w:r>
    </w:p>
    <w:p w14:paraId="3630C58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lastRenderedPageBreak/>
        <w:t>8. să comunice concesionarilor, în scris, motivarea cu privire la erorile de raportare şi la refuzul decontării anumitor servicii; să comunice concesionarilor, cu ocazia regularizărilor trimestriale, motivarea sumelor decontate; în situaţia în care se constată ulterior că refuzul decontării unor servicii a fost nejustificat, sumele neachitate se vor regulariza;</w:t>
      </w:r>
    </w:p>
    <w:p w14:paraId="0816C60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9. să monitorizeze şi să verifice modul de realizare a activităţilor contractate, inclusiv raportat la respectarea programului prezentat şi asumat de către concesionari;</w:t>
      </w:r>
    </w:p>
    <w:p w14:paraId="6CB7C94A"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10. să elaboreze un program anual de instruire a medicilor veterinari de liberă practică împuterniciţi, astfel încât să se realizeze nivelul de instruire necesar pentru activităţile contractate sau în legătură cu acestea;</w:t>
      </w:r>
    </w:p>
    <w:p w14:paraId="61B21869"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11. să păstreze pe o durată de 10 ani toate documentele care au stat la baza decontării activităţilor prevăzute la art. 15 din ordonanţă;</w:t>
      </w:r>
    </w:p>
    <w:p w14:paraId="085F7028"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12. să întocmească şi să păstreze lista cu medicii veterinari prezenţi la instruirile organizate, cu evidenţierea temelor de instruire şi a unităţilor medicale-veterinare contractante reprezentate;</w:t>
      </w:r>
    </w:p>
    <w:p w14:paraId="505E533F"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13. să analizeze documentele depuse de către medicii veterinari de liberă practică împuterniciţi cu privire la condiţiile de biosecuritate şi bunăstarea animalelor şi să prezinte un raport anual cu privire la acestea;</w:t>
      </w:r>
    </w:p>
    <w:p w14:paraId="4DAC71E0" w14:textId="77777777" w:rsidR="00A134F9" w:rsidRPr="00A134F9" w:rsidRDefault="00A134F9" w:rsidP="00A134F9">
      <w:pPr>
        <w:spacing w:after="0"/>
        <w:jc w:val="both"/>
        <w:rPr>
          <w:rFonts w:ascii="Trebuchet MS" w:hAnsi="Trebuchet MS"/>
          <w:lang w:val="ro-RO" w:eastAsia="ro-RO"/>
        </w:rPr>
      </w:pPr>
      <w:r w:rsidRPr="00A134F9">
        <w:rPr>
          <w:rFonts w:ascii="Trebuchet MS" w:hAnsi="Trebuchet MS"/>
          <w:lang w:val="ro-RO" w:eastAsia="ro-RO"/>
        </w:rPr>
        <w:t>14. să organizeze preluarea, înregistrarea şi gestionarea tuturor informaţiilor privind neconformităţi semnalate de entităţile contractante în vederea soluţionării cu operativitate a aspectelor semnalate cu evidenţierea situaţiei trimestriale şi anuale;</w:t>
      </w:r>
    </w:p>
    <w:p w14:paraId="6B997DFB" w14:textId="77777777" w:rsidR="00A134F9" w:rsidRPr="00A134F9" w:rsidRDefault="00A134F9" w:rsidP="00A134F9">
      <w:pPr>
        <w:ind w:firstLine="284"/>
        <w:jc w:val="both"/>
        <w:rPr>
          <w:rFonts w:ascii="Trebuchet MS" w:hAnsi="Trebuchet MS"/>
          <w:bCs/>
          <w:lang w:val="it-IT"/>
        </w:rPr>
      </w:pPr>
    </w:p>
    <w:p w14:paraId="7A82FDB1" w14:textId="77777777" w:rsidR="00A134F9" w:rsidRPr="00A134F9" w:rsidRDefault="00A134F9" w:rsidP="00A134F9">
      <w:pPr>
        <w:jc w:val="both"/>
        <w:rPr>
          <w:rFonts w:ascii="Trebuchet MS" w:hAnsi="Trebuchet MS"/>
          <w:bCs/>
          <w:lang w:val="it-IT"/>
        </w:rPr>
      </w:pPr>
      <w:r w:rsidRPr="00A134F9">
        <w:rPr>
          <w:rFonts w:ascii="Trebuchet MS" w:hAnsi="Trebuchet MS"/>
          <w:b/>
          <w:lang w:val="it-IT"/>
        </w:rPr>
        <w:t>3.5.1.4. Prevederi privind transparenţa</w:t>
      </w:r>
    </w:p>
    <w:p w14:paraId="0E4B64B7" w14:textId="77777777" w:rsidR="00A134F9" w:rsidRPr="00A134F9" w:rsidRDefault="00A134F9" w:rsidP="00A134F9">
      <w:pPr>
        <w:ind w:firstLine="284"/>
        <w:jc w:val="both"/>
        <w:rPr>
          <w:rFonts w:ascii="Trebuchet MS" w:hAnsi="Trebuchet MS"/>
          <w:lang w:val="it-IT"/>
        </w:rPr>
      </w:pPr>
      <w:r w:rsidRPr="00A134F9">
        <w:rPr>
          <w:rFonts w:ascii="Trebuchet MS" w:hAnsi="Trebuchet MS"/>
          <w:lang w:val="it-IT"/>
        </w:rPr>
        <w:t>Autoritatea contractantă va publica şi actualiza permanent pe propriul website lista circumscripţiilor sanitar-veterinare care au încheiate contracte de concesiune, respectiv alte contracte în derulare, beneficiarii, inclusiv acţionarii şi asociaţii din entităţile semnatare ale contractelor aferente, precum şi numele medicului veterinar titular.</w:t>
      </w:r>
    </w:p>
    <w:p w14:paraId="7D638C3B" w14:textId="77777777" w:rsidR="00A134F9" w:rsidRPr="00A134F9" w:rsidRDefault="00A134F9" w:rsidP="00A134F9">
      <w:pPr>
        <w:ind w:firstLine="284"/>
        <w:jc w:val="both"/>
        <w:rPr>
          <w:rFonts w:ascii="Trebuchet MS" w:hAnsi="Trebuchet MS"/>
          <w:bCs/>
          <w:lang w:val="it-IT"/>
        </w:rPr>
      </w:pPr>
    </w:p>
    <w:p w14:paraId="6F07A5C6" w14:textId="77777777" w:rsidR="00A134F9" w:rsidRPr="00A134F9" w:rsidRDefault="00A134F9" w:rsidP="00A134F9">
      <w:pPr>
        <w:jc w:val="both"/>
        <w:rPr>
          <w:rFonts w:ascii="Trebuchet MS" w:hAnsi="Trebuchet MS"/>
          <w:b/>
          <w:lang w:val="it-IT"/>
        </w:rPr>
      </w:pPr>
      <w:r w:rsidRPr="00A134F9">
        <w:rPr>
          <w:rFonts w:ascii="Trebuchet MS" w:hAnsi="Trebuchet MS"/>
          <w:b/>
          <w:lang w:val="it-IT"/>
        </w:rPr>
        <w:t xml:space="preserve">4. Ipoteze şi Riscuri </w:t>
      </w:r>
    </w:p>
    <w:p w14:paraId="136F7DF7"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4.1. În executarea contractului de concesiune, următoarele riscuri cad în sarcina concesioanrului:</w:t>
      </w:r>
    </w:p>
    <w:p w14:paraId="374028E6"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lang w:val="it-IT"/>
        </w:rPr>
        <w:t xml:space="preserve">adăugarea de activităţi noi, pe parcursul derulării contractului, ca urmare a modificărilor legislative intervenite pe perioada </w:t>
      </w:r>
      <w:r w:rsidRPr="00A134F9">
        <w:rPr>
          <w:rFonts w:ascii="Trebuchet MS" w:hAnsi="Trebuchet MS"/>
          <w:iCs/>
        </w:rPr>
        <w:t>derularii contractului;</w:t>
      </w:r>
    </w:p>
    <w:p w14:paraId="336DD3ED"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apariţia unor boli cu mare difuzibilitate ce implică activităţi susţinute pentru controlul acestora;</w:t>
      </w:r>
    </w:p>
    <w:p w14:paraId="1767F2CF"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alte C.S.V. conform art. 24 din anexa 2</w:t>
      </w:r>
      <w:r w:rsidRPr="00A134F9">
        <w:rPr>
          <w:rFonts w:ascii="Trebuchet MS" w:hAnsi="Trebuchet MS"/>
          <w:iCs/>
          <w:vertAlign w:val="superscript"/>
        </w:rPr>
        <w:t>1</w:t>
      </w:r>
      <w:r w:rsidRPr="00A134F9">
        <w:rPr>
          <w:rFonts w:ascii="Trebuchet MS" w:hAnsi="Trebuchet MS"/>
          <w:iCs/>
        </w:rPr>
        <w:t xml:space="preserve"> 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1"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iCs/>
        </w:rPr>
        <w:t>, pentru o perioada de maxin 6 luni pe an;</w:t>
      </w:r>
    </w:p>
    <w:p w14:paraId="09DA9C29" w14:textId="77777777" w:rsidR="00A134F9" w:rsidRPr="00A134F9" w:rsidRDefault="00A134F9" w:rsidP="00A134F9">
      <w:pPr>
        <w:numPr>
          <w:ilvl w:val="0"/>
          <w:numId w:val="27"/>
        </w:numPr>
        <w:spacing w:after="0" w:line="240" w:lineRule="auto"/>
        <w:ind w:left="0" w:firstLine="142"/>
        <w:jc w:val="both"/>
        <w:rPr>
          <w:rFonts w:ascii="Trebuchet MS" w:hAnsi="Trebuchet MS"/>
          <w:iCs/>
        </w:rPr>
      </w:pPr>
      <w:r w:rsidRPr="00A134F9">
        <w:rPr>
          <w:rFonts w:ascii="Trebuchet MS" w:hAnsi="Trebuchet MS"/>
          <w:iCs/>
        </w:rPr>
        <w:t>preluarea activităţilor unei C.S.V. desfiinţate în condițiile art. 15</w:t>
      </w:r>
      <w:r w:rsidRPr="00A134F9">
        <w:rPr>
          <w:rFonts w:ascii="Trebuchet MS" w:hAnsi="Trebuchet MS"/>
          <w:iCs/>
          <w:vertAlign w:val="superscript"/>
        </w:rPr>
        <w:t>1</w:t>
      </w:r>
      <w:r w:rsidRPr="00A134F9">
        <w:rPr>
          <w:rFonts w:ascii="Trebuchet MS" w:hAnsi="Trebuchet MS"/>
          <w:iCs/>
        </w:rPr>
        <w:t xml:space="preserve"> alin. (5) din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12" w:tgtFrame="_blank" w:history="1">
        <w:r w:rsidRPr="00A134F9">
          <w:rPr>
            <w:rFonts w:ascii="Trebuchet MS" w:hAnsi="Trebuchet MS"/>
            <w:bCs/>
            <w:lang w:val="ro-RO"/>
          </w:rPr>
          <w:t>nr. 215/2004</w:t>
        </w:r>
      </w:hyperlink>
      <w:r w:rsidRPr="00A134F9">
        <w:rPr>
          <w:rFonts w:ascii="Trebuchet MS" w:hAnsi="Trebuchet MS"/>
          <w:bCs/>
          <w:lang w:val="ro-RO"/>
        </w:rPr>
        <w:t xml:space="preserve">, cu modificările şi completările ulterioare, </w:t>
      </w:r>
      <w:r w:rsidRPr="00A134F9">
        <w:rPr>
          <w:rFonts w:ascii="Trebuchet MS" w:hAnsi="Trebuchet MS"/>
          <w:iCs/>
        </w:rPr>
        <w:t>până la finalizarea contractului încheiat cu concesionarul care preia activităţile.</w:t>
      </w:r>
    </w:p>
    <w:p w14:paraId="22A583C6" w14:textId="77777777" w:rsidR="00A134F9" w:rsidRPr="00A134F9" w:rsidRDefault="00A134F9" w:rsidP="00A134F9">
      <w:pPr>
        <w:jc w:val="both"/>
        <w:rPr>
          <w:rFonts w:ascii="Trebuchet MS" w:hAnsi="Trebuchet MS"/>
          <w:iCs/>
        </w:rPr>
      </w:pPr>
    </w:p>
    <w:p w14:paraId="42BD0338" w14:textId="77777777" w:rsidR="00A134F9" w:rsidRPr="00A134F9" w:rsidRDefault="00A134F9" w:rsidP="00A134F9">
      <w:pPr>
        <w:jc w:val="both"/>
        <w:rPr>
          <w:rFonts w:ascii="Trebuchet MS" w:hAnsi="Trebuchet MS"/>
          <w:b/>
          <w:iCs/>
          <w:lang w:val="it-IT"/>
        </w:rPr>
      </w:pPr>
      <w:r w:rsidRPr="00A134F9">
        <w:rPr>
          <w:rFonts w:ascii="Trebuchet MS" w:hAnsi="Trebuchet MS"/>
          <w:b/>
          <w:iCs/>
          <w:lang w:val="it-IT"/>
        </w:rPr>
        <w:t>4.2. In executarea contractului de concesiune, următoarele riscuri cad în sarcina concedentului:</w:t>
      </w:r>
    </w:p>
    <w:p w14:paraId="68314F56"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lastRenderedPageBreak/>
        <w:t>nepunerea la dispoziție sau nepunerea la timp la dispoziție a materialelor necesare pentru executarea contractelor;</w:t>
      </w:r>
    </w:p>
    <w:p w14:paraId="46BD87D5"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disponibilitatea bugetară;</w:t>
      </w:r>
    </w:p>
    <w:p w14:paraId="7010DE4D" w14:textId="77777777" w:rsidR="00A134F9" w:rsidRPr="00A134F9" w:rsidRDefault="00A134F9" w:rsidP="00A134F9">
      <w:pPr>
        <w:numPr>
          <w:ilvl w:val="0"/>
          <w:numId w:val="27"/>
        </w:numPr>
        <w:spacing w:after="0" w:line="240" w:lineRule="auto"/>
        <w:ind w:left="0" w:firstLine="0"/>
        <w:jc w:val="both"/>
        <w:rPr>
          <w:rFonts w:ascii="Trebuchet MS" w:hAnsi="Trebuchet MS"/>
          <w:iCs/>
        </w:rPr>
      </w:pPr>
      <w:r w:rsidRPr="00A134F9">
        <w:rPr>
          <w:rFonts w:ascii="Trebuchet MS" w:hAnsi="Trebuchet MS"/>
          <w:iCs/>
        </w:rPr>
        <w:t>neadoptarea măsurilor ce se impun de către concedent, urmare a preluării informaţiilor privind neconformităţile semnalate de către concesionar, în legătură cu executarea contractului.</w:t>
      </w:r>
    </w:p>
    <w:p w14:paraId="522D2DB4" w14:textId="77777777" w:rsidR="00A134F9" w:rsidRPr="00A134F9" w:rsidRDefault="00A134F9" w:rsidP="00A134F9">
      <w:pPr>
        <w:jc w:val="both"/>
        <w:rPr>
          <w:rFonts w:ascii="Trebuchet MS" w:hAnsi="Trebuchet MS"/>
          <w:iCs/>
          <w:strike/>
        </w:rPr>
      </w:pPr>
    </w:p>
    <w:p w14:paraId="2A3F2470" w14:textId="77777777" w:rsidR="00A134F9" w:rsidRPr="00A134F9" w:rsidRDefault="00A134F9" w:rsidP="00A134F9">
      <w:pPr>
        <w:jc w:val="both"/>
        <w:rPr>
          <w:rFonts w:ascii="Trebuchet MS" w:hAnsi="Trebuchet MS"/>
          <w:b/>
        </w:rPr>
      </w:pPr>
      <w:bookmarkStart w:id="8" w:name="_Toc485643566"/>
      <w:r w:rsidRPr="00A134F9">
        <w:rPr>
          <w:rFonts w:ascii="Trebuchet MS" w:hAnsi="Trebuchet MS"/>
          <w:b/>
        </w:rPr>
        <w:t>5. Locul desfăşurării activităţilor</w:t>
      </w:r>
      <w:bookmarkEnd w:id="8"/>
    </w:p>
    <w:p w14:paraId="27A57211" w14:textId="66345DE5" w:rsidR="00D65F42" w:rsidRPr="00A134F9" w:rsidRDefault="00D65F42" w:rsidP="00D65F42">
      <w:pPr>
        <w:jc w:val="both"/>
        <w:rPr>
          <w:rFonts w:ascii="Trebuchet MS" w:hAnsi="Trebuchet MS"/>
          <w:bCs/>
        </w:rPr>
      </w:pPr>
      <w:bookmarkStart w:id="9" w:name="_Toc485643569"/>
      <w:r w:rsidRPr="00A134F9">
        <w:rPr>
          <w:rFonts w:ascii="Trebuchet MS" w:hAnsi="Trebuchet MS"/>
          <w:bCs/>
        </w:rPr>
        <w:t xml:space="preserve">Desfăşurarea activitatilor contractate prin contractul de concesiune se vor desfășura pe raza C.S.V. </w:t>
      </w:r>
      <w:r w:rsidR="00E95D6C">
        <w:rPr>
          <w:rFonts w:ascii="Trebuchet MS" w:hAnsi="Trebuchet MS"/>
          <w:b/>
          <w:lang w:val="ro-RO"/>
        </w:rPr>
        <w:t>Tauț</w:t>
      </w:r>
      <w:r w:rsidRPr="00A134F9">
        <w:rPr>
          <w:rFonts w:ascii="Trebuchet MS" w:hAnsi="Trebuchet MS"/>
          <w:bCs/>
        </w:rPr>
        <w:t xml:space="preserve">, cuprinzând  unitătatea administrativ – teritoriala </w:t>
      </w:r>
      <w:r w:rsidR="00E95D6C" w:rsidRPr="00E95D6C">
        <w:rPr>
          <w:rFonts w:ascii="Trebuchet MS" w:hAnsi="Trebuchet MS"/>
          <w:b/>
          <w:bCs/>
        </w:rPr>
        <w:t xml:space="preserve">Tauț </w:t>
      </w:r>
      <w:r w:rsidRPr="00A134F9">
        <w:rPr>
          <w:rFonts w:ascii="Trebuchet MS" w:hAnsi="Trebuchet MS"/>
          <w:bCs/>
        </w:rPr>
        <w:t>cu localitățile</w:t>
      </w:r>
      <w:r w:rsidRPr="00054B04">
        <w:t xml:space="preserve"> </w:t>
      </w:r>
      <w:r w:rsidRPr="00152184">
        <w:t xml:space="preserve"> </w:t>
      </w:r>
      <w:r w:rsidR="00E95D6C" w:rsidRPr="00E95D6C">
        <w:rPr>
          <w:rFonts w:ascii="Trebuchet MS" w:hAnsi="Trebuchet MS"/>
          <w:b/>
          <w:bCs/>
        </w:rPr>
        <w:t>Tauț</w:t>
      </w:r>
      <w:r w:rsidR="00E95D6C">
        <w:rPr>
          <w:rFonts w:ascii="Trebuchet MS" w:hAnsi="Trebuchet MS"/>
          <w:b/>
          <w:bCs/>
        </w:rPr>
        <w:t>,</w:t>
      </w:r>
      <w:r w:rsidR="00E95D6C" w:rsidRPr="00E95D6C">
        <w:t xml:space="preserve"> </w:t>
      </w:r>
      <w:r w:rsidR="00E95D6C">
        <w:rPr>
          <w:rFonts w:ascii="Trebuchet MS" w:hAnsi="Trebuchet MS"/>
          <w:b/>
          <w:bCs/>
        </w:rPr>
        <w:t>Minișel, Minișu de Sus, Nadăș</w:t>
      </w:r>
      <w:r w:rsidR="00E95D6C" w:rsidRPr="00E95D6C">
        <w:rPr>
          <w:rFonts w:ascii="Trebuchet MS" w:hAnsi="Trebuchet MS"/>
          <w:b/>
          <w:bCs/>
        </w:rPr>
        <w:t>,</w:t>
      </w:r>
      <w:r w:rsidR="009E10C1" w:rsidRPr="009E10C1">
        <w:rPr>
          <w:rFonts w:ascii="Trebuchet MS" w:hAnsi="Trebuchet MS"/>
          <w:b/>
          <w:bCs/>
        </w:rPr>
        <w:t xml:space="preserve"> </w:t>
      </w:r>
      <w:r w:rsidRPr="00A134F9">
        <w:rPr>
          <w:rFonts w:ascii="Trebuchet MS" w:hAnsi="Trebuchet MS"/>
          <w:bCs/>
        </w:rPr>
        <w:t>denumite în continuare U.A.T.</w:t>
      </w:r>
      <w:r w:rsidRPr="00B55FB8">
        <w:t xml:space="preserve"> </w:t>
      </w:r>
      <w:r w:rsidR="00E95D6C" w:rsidRPr="00E95D6C">
        <w:rPr>
          <w:rFonts w:ascii="Trebuchet MS" w:hAnsi="Trebuchet MS"/>
          <w:b/>
          <w:lang w:val="ro-RO"/>
        </w:rPr>
        <w:t>Tauț</w:t>
      </w:r>
      <w:r w:rsidRPr="00A134F9">
        <w:rPr>
          <w:rFonts w:ascii="Trebuchet MS" w:hAnsi="Trebuchet MS"/>
          <w:bCs/>
          <w:lang w:val="ro-RO"/>
        </w:rPr>
        <w:t>, conform Ordinului preşedintelui A.N.S.V.S.A. nr. 136/2020,</w:t>
      </w:r>
      <w:r w:rsidRPr="00A134F9">
        <w:rPr>
          <w:rFonts w:ascii="Trebuchet MS" w:hAnsi="Trebuchet MS"/>
          <w:bCs/>
        </w:rPr>
        <w:t xml:space="preserve"> ce face obiectul contractului.</w:t>
      </w:r>
    </w:p>
    <w:p w14:paraId="7F7FD191" w14:textId="77777777" w:rsidR="00A134F9" w:rsidRPr="00A134F9" w:rsidRDefault="00A134F9" w:rsidP="00A134F9">
      <w:pPr>
        <w:pStyle w:val="Heading1"/>
        <w:keepLines/>
        <w:spacing w:before="240" w:line="276" w:lineRule="auto"/>
        <w:rPr>
          <w:rFonts w:ascii="Trebuchet MS" w:hAnsi="Trebuchet MS"/>
          <w:sz w:val="22"/>
          <w:szCs w:val="22"/>
        </w:rPr>
      </w:pPr>
      <w:r w:rsidRPr="00A134F9">
        <w:rPr>
          <w:rFonts w:ascii="Trebuchet MS" w:hAnsi="Trebuchet MS"/>
          <w:sz w:val="22"/>
          <w:szCs w:val="22"/>
          <w:lang w:val="ro-RO"/>
        </w:rPr>
        <w:t>6</w:t>
      </w:r>
      <w:r w:rsidRPr="00A134F9">
        <w:rPr>
          <w:rFonts w:ascii="Trebuchet MS" w:hAnsi="Trebuchet MS"/>
          <w:iCs/>
          <w:sz w:val="22"/>
          <w:szCs w:val="22"/>
        </w:rPr>
        <w:t>. Resursele necesare/expertiza necesară pentru realizarea activităţilor din contract</w:t>
      </w:r>
      <w:bookmarkEnd w:id="9"/>
    </w:p>
    <w:p w14:paraId="65979BAA" w14:textId="77777777" w:rsidR="00A134F9" w:rsidRPr="00A134F9" w:rsidRDefault="00A134F9" w:rsidP="00A134F9">
      <w:pPr>
        <w:jc w:val="both"/>
        <w:rPr>
          <w:rFonts w:ascii="Trebuchet MS" w:hAnsi="Trebuchet MS"/>
          <w:lang w:val="ro-RO"/>
        </w:rPr>
      </w:pPr>
      <w:r w:rsidRPr="00A134F9">
        <w:rPr>
          <w:rFonts w:ascii="Trebuchet MS" w:hAnsi="Trebuchet MS"/>
          <w:lang w:val="ro-RO"/>
        </w:rPr>
        <w:t xml:space="preserve">Pot contracta realizarea activităţilor/serviciilor ce urmează a fi atribuite, concesionarii - entităţi aparţinând medicilor veterinari organizaţi în condițiile legii, care îndeplinesc la data depunerii ofertei şi, ulterior, pe toata durata derulării </w:t>
      </w:r>
      <w:r w:rsidRPr="00A134F9">
        <w:rPr>
          <w:rFonts w:ascii="Trebuchet MS" w:hAnsi="Trebuchet MS"/>
          <w:bCs/>
        </w:rPr>
        <w:t>contractului de concesiune</w:t>
      </w:r>
      <w:r w:rsidRPr="00A134F9">
        <w:rPr>
          <w:rFonts w:ascii="Trebuchet MS" w:hAnsi="Trebuchet MS"/>
          <w:lang w:val="ro-RO"/>
        </w:rPr>
        <w:t>, următoarele condiţii: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
        <w:gridCol w:w="8682"/>
      </w:tblGrid>
      <w:tr w:rsidR="00A134F9" w:rsidRPr="00A134F9" w14:paraId="1E2739F2" w14:textId="77777777" w:rsidTr="002E2F47">
        <w:tc>
          <w:tcPr>
            <w:tcW w:w="675" w:type="dxa"/>
          </w:tcPr>
          <w:p w14:paraId="043BA97F" w14:textId="77777777" w:rsidR="00A134F9" w:rsidRPr="00A134F9" w:rsidRDefault="00A134F9" w:rsidP="002E2F47">
            <w:pPr>
              <w:spacing w:before="240"/>
              <w:jc w:val="both"/>
              <w:rPr>
                <w:rFonts w:ascii="Trebuchet MS" w:hAnsi="Trebuchet MS"/>
              </w:rPr>
            </w:pPr>
            <w:r w:rsidRPr="00A134F9">
              <w:rPr>
                <w:rFonts w:ascii="Trebuchet MS" w:hAnsi="Trebuchet MS"/>
              </w:rPr>
              <w:t>1.</w:t>
            </w:r>
          </w:p>
        </w:tc>
        <w:tc>
          <w:tcPr>
            <w:tcW w:w="9322" w:type="dxa"/>
          </w:tcPr>
          <w:p w14:paraId="7FE20D5A" w14:textId="4E007033" w:rsidR="00A134F9" w:rsidRPr="00A134F9" w:rsidRDefault="009D57D8" w:rsidP="002E2F47">
            <w:pPr>
              <w:jc w:val="both"/>
              <w:rPr>
                <w:rFonts w:ascii="Trebuchet MS" w:hAnsi="Trebuchet MS"/>
              </w:rPr>
            </w:pPr>
            <w:r w:rsidRPr="00A134F9">
              <w:rPr>
                <w:rFonts w:ascii="Trebuchet MS" w:hAnsi="Trebuchet MS"/>
              </w:rPr>
              <w:t>D</w:t>
            </w:r>
            <w:r w:rsidR="00A134F9" w:rsidRPr="00A134F9">
              <w:rPr>
                <w:rFonts w:ascii="Trebuchet MS" w:hAnsi="Trebuchet MS"/>
              </w:rPr>
              <w:t>eţin</w:t>
            </w:r>
            <w:r>
              <w:rPr>
                <w:rFonts w:ascii="Trebuchet MS" w:hAnsi="Trebuchet MS"/>
              </w:rPr>
              <w:t xml:space="preserve"> </w:t>
            </w:r>
            <w:r w:rsidR="00A134F9" w:rsidRPr="00A134F9">
              <w:rPr>
                <w:rFonts w:ascii="Trebuchet MS" w:hAnsi="Trebuchet MS"/>
              </w:rPr>
              <w:t xml:space="preserve">certificat de înregistrare în Registrul unic al cabinetelor medical - veterinare, cu sau fără personalitate juridică, eliberat în vederea funcţionării unităţii medical - veterinare în care se desfăşoară activităţi de asistenţă, prin care se asigură executarea </w:t>
            </w:r>
            <w:r w:rsidR="00A134F9" w:rsidRPr="00A134F9">
              <w:rPr>
                <w:rFonts w:ascii="Trebuchet MS" w:hAnsi="Trebuchet MS"/>
                <w:bCs/>
              </w:rPr>
              <w:t>contractului de concesiune</w:t>
            </w:r>
            <w:r w:rsidR="00A134F9" w:rsidRPr="00A134F9">
              <w:rPr>
                <w:rFonts w:ascii="Trebuchet MS" w:hAnsi="Trebuchet MS"/>
              </w:rPr>
              <w:t>;</w:t>
            </w:r>
          </w:p>
        </w:tc>
      </w:tr>
      <w:tr w:rsidR="00A134F9" w:rsidRPr="00A134F9" w14:paraId="63FE4DEE" w14:textId="77777777" w:rsidTr="002E2F47">
        <w:tc>
          <w:tcPr>
            <w:tcW w:w="675" w:type="dxa"/>
          </w:tcPr>
          <w:p w14:paraId="61E6C351" w14:textId="77777777" w:rsidR="00A134F9" w:rsidRPr="00A134F9" w:rsidRDefault="00A134F9" w:rsidP="002E2F47">
            <w:pPr>
              <w:spacing w:before="240"/>
              <w:jc w:val="both"/>
              <w:rPr>
                <w:rFonts w:ascii="Trebuchet MS" w:hAnsi="Trebuchet MS"/>
              </w:rPr>
            </w:pPr>
            <w:r w:rsidRPr="00A134F9">
              <w:rPr>
                <w:rFonts w:ascii="Trebuchet MS" w:hAnsi="Trebuchet MS"/>
              </w:rPr>
              <w:t>2.</w:t>
            </w:r>
          </w:p>
        </w:tc>
        <w:tc>
          <w:tcPr>
            <w:tcW w:w="9322" w:type="dxa"/>
          </w:tcPr>
          <w:p w14:paraId="6CDFE26D" w14:textId="77777777" w:rsidR="00A134F9" w:rsidRPr="00A134F9" w:rsidRDefault="00A134F9" w:rsidP="002E2F47">
            <w:pPr>
              <w:jc w:val="both"/>
              <w:rPr>
                <w:rFonts w:ascii="Trebuchet MS" w:hAnsi="Trebuchet MS"/>
              </w:rPr>
            </w:pPr>
            <w:r w:rsidRPr="00A134F9">
              <w:rPr>
                <w:rFonts w:ascii="Trebuchet MS" w:hAnsi="Trebuchet MS"/>
              </w:rPr>
              <w:t>deţin</w:t>
            </w:r>
            <w:r w:rsidRPr="00A134F9">
              <w:rPr>
                <w:rFonts w:ascii="Trebuchet MS" w:hAnsi="Trebuchet MS"/>
                <w:iCs/>
              </w:rPr>
              <w:t xml:space="preserve"> unitatea medicală veterinară în care se desfăşoară activităţi de asistenţă, </w:t>
            </w:r>
            <w:r w:rsidRPr="00A134F9">
              <w:rPr>
                <w:rFonts w:ascii="Trebuchet MS" w:hAnsi="Trebuchet MS"/>
              </w:rPr>
              <w:t xml:space="preserve">prin care se asigură executarea </w:t>
            </w:r>
            <w:r w:rsidRPr="00A134F9">
              <w:rPr>
                <w:rFonts w:ascii="Trebuchet MS" w:hAnsi="Trebuchet MS"/>
                <w:bCs/>
              </w:rPr>
              <w:t>contractului de concesiune</w:t>
            </w:r>
            <w:r w:rsidRPr="00A134F9">
              <w:rPr>
                <w:rFonts w:ascii="Trebuchet MS" w:hAnsi="Trebuchet MS"/>
              </w:rPr>
              <w:t>,</w:t>
            </w:r>
            <w:r w:rsidRPr="00A134F9">
              <w:rPr>
                <w:rFonts w:ascii="Trebuchet MS" w:hAnsi="Trebuchet MS"/>
                <w:iCs/>
              </w:rPr>
              <w:t xml:space="preserve"> pe raza C.S.V. sau într-o </w:t>
            </w:r>
            <w:r w:rsidRPr="00A134F9">
              <w:rPr>
                <w:rFonts w:ascii="Trebuchet MS" w:hAnsi="Trebuchet MS"/>
                <w:bCs/>
              </w:rPr>
              <w:t>U.A.T.</w:t>
            </w:r>
            <w:r w:rsidRPr="00A134F9">
              <w:rPr>
                <w:rFonts w:ascii="Trebuchet MS" w:hAnsi="Trebuchet MS"/>
                <w:iCs/>
              </w:rPr>
              <w:t xml:space="preserve"> plasat la maxim 30 km de oricare </w:t>
            </w:r>
            <w:r w:rsidRPr="00A134F9">
              <w:rPr>
                <w:rFonts w:ascii="Trebuchet MS" w:hAnsi="Trebuchet MS"/>
                <w:bCs/>
              </w:rPr>
              <w:t>U.A.T.</w:t>
            </w:r>
            <w:r w:rsidRPr="00A134F9">
              <w:rPr>
                <w:rFonts w:ascii="Trebuchet MS" w:hAnsi="Trebuchet MS"/>
                <w:iCs/>
              </w:rPr>
              <w:t xml:space="preserve"> din care este constituită</w:t>
            </w:r>
            <w:r w:rsidRPr="00A134F9">
              <w:rPr>
                <w:rFonts w:ascii="Trebuchet MS" w:hAnsi="Trebuchet MS"/>
              </w:rPr>
              <w:t xml:space="preserve"> C.S.V. pentru care se încheie </w:t>
            </w:r>
            <w:r w:rsidRPr="00A134F9">
              <w:rPr>
                <w:rFonts w:ascii="Trebuchet MS" w:hAnsi="Trebuchet MS"/>
                <w:bCs/>
              </w:rPr>
              <w:t>contractul de concesiune</w:t>
            </w:r>
            <w:r w:rsidRPr="00A134F9">
              <w:rPr>
                <w:rFonts w:ascii="Trebuchet MS" w:hAnsi="Trebuchet MS"/>
              </w:rPr>
              <w:t>;</w:t>
            </w:r>
          </w:p>
        </w:tc>
      </w:tr>
      <w:tr w:rsidR="00A134F9" w:rsidRPr="00A134F9" w14:paraId="6EFD60D7" w14:textId="77777777" w:rsidTr="002E2F47">
        <w:tc>
          <w:tcPr>
            <w:tcW w:w="675" w:type="dxa"/>
          </w:tcPr>
          <w:p w14:paraId="2E0097AD" w14:textId="77777777" w:rsidR="00A134F9" w:rsidRPr="00A134F9" w:rsidRDefault="00A134F9" w:rsidP="002E2F47">
            <w:pPr>
              <w:spacing w:before="240"/>
              <w:jc w:val="both"/>
              <w:rPr>
                <w:rFonts w:ascii="Trebuchet MS" w:hAnsi="Trebuchet MS"/>
              </w:rPr>
            </w:pPr>
            <w:r w:rsidRPr="00A134F9">
              <w:rPr>
                <w:rFonts w:ascii="Trebuchet MS" w:hAnsi="Trebuchet MS"/>
              </w:rPr>
              <w:t>3.</w:t>
            </w:r>
          </w:p>
        </w:tc>
        <w:tc>
          <w:tcPr>
            <w:tcW w:w="9322" w:type="dxa"/>
          </w:tcPr>
          <w:p w14:paraId="67C7971F" w14:textId="77777777" w:rsidR="00A134F9" w:rsidRPr="00A134F9" w:rsidRDefault="00A134F9" w:rsidP="002E2F47">
            <w:pPr>
              <w:jc w:val="both"/>
              <w:rPr>
                <w:rFonts w:ascii="Trebuchet MS" w:hAnsi="Trebuchet MS"/>
              </w:rPr>
            </w:pPr>
            <w:r w:rsidRPr="00A134F9">
              <w:rPr>
                <w:rFonts w:ascii="Trebuchet MS" w:hAnsi="Trebuchet MS"/>
              </w:rPr>
              <w:t>în cazul unităţilor  medicale veterinare în care se desfăşoară activităţi de asistenţă aparţinând societăţilor prevăzute de Legea </w:t>
            </w:r>
            <w:hyperlink r:id="rId13" w:tgtFrame="_blank" w:history="1">
              <w:r w:rsidRPr="00A134F9">
                <w:rPr>
                  <w:rFonts w:ascii="Trebuchet MS" w:hAnsi="Trebuchet MS"/>
                </w:rPr>
                <w:t>nr. 31/1990</w:t>
              </w:r>
            </w:hyperlink>
            <w:r w:rsidRPr="00A134F9">
              <w:rPr>
                <w:rFonts w:ascii="Trebuchet MS" w:hAnsi="Trebuchet MS"/>
              </w:rPr>
              <w:t>, republicată, cu modificările şi completările ulterioare, acţionariatul majoritar este deţinut de către medici veterinari;</w:t>
            </w:r>
          </w:p>
        </w:tc>
      </w:tr>
      <w:tr w:rsidR="00A134F9" w:rsidRPr="00A134F9" w14:paraId="13C6805C" w14:textId="77777777" w:rsidTr="002E2F47">
        <w:tc>
          <w:tcPr>
            <w:tcW w:w="675" w:type="dxa"/>
          </w:tcPr>
          <w:p w14:paraId="09791D7B" w14:textId="77777777" w:rsidR="00A134F9" w:rsidRPr="00A134F9" w:rsidRDefault="00A134F9" w:rsidP="002E2F47">
            <w:pPr>
              <w:spacing w:before="240"/>
              <w:jc w:val="both"/>
              <w:rPr>
                <w:rFonts w:ascii="Trebuchet MS" w:hAnsi="Trebuchet MS"/>
              </w:rPr>
            </w:pPr>
            <w:r w:rsidRPr="00A134F9">
              <w:rPr>
                <w:rFonts w:ascii="Trebuchet MS" w:hAnsi="Trebuchet MS"/>
              </w:rPr>
              <w:t>4.</w:t>
            </w:r>
          </w:p>
        </w:tc>
        <w:tc>
          <w:tcPr>
            <w:tcW w:w="9322" w:type="dxa"/>
          </w:tcPr>
          <w:p w14:paraId="066CB774" w14:textId="77777777" w:rsidR="00A134F9" w:rsidRPr="00A134F9" w:rsidRDefault="00A134F9" w:rsidP="002E2F47">
            <w:pPr>
              <w:jc w:val="both"/>
              <w:rPr>
                <w:rFonts w:ascii="Trebuchet MS" w:hAnsi="Trebuchet MS"/>
              </w:rPr>
            </w:pPr>
            <w:r w:rsidRPr="00A134F9">
              <w:rPr>
                <w:rFonts w:ascii="Trebuchet MS" w:hAnsi="Trebuchet MS"/>
              </w:rPr>
              <w:t>deţin contul prevăzut la art. 6 </w:t>
            </w:r>
            <w:hyperlink r:id="rId14" w:anchor="p-32204157" w:tgtFrame="_blank" w:history="1">
              <w:r w:rsidRPr="00A134F9">
                <w:rPr>
                  <w:rFonts w:ascii="Trebuchet MS" w:hAnsi="Trebuchet MS"/>
                </w:rPr>
                <w:t>alin. (1)</w:t>
              </w:r>
            </w:hyperlink>
            <w:r w:rsidRPr="00A134F9">
              <w:rPr>
                <w:rFonts w:ascii="Trebuchet MS" w:hAnsi="Trebuchet MS"/>
              </w:rPr>
              <w:t> din Ordonanţa de urgenţă a Guvernului nr. 146/2002 privind formarea şi utilizarea resurselor derulate prin trezoreria statului, republicată, cu modificările şi completările ulterioare, deschis la unităţile trezoreriei statului la solicitarea unităţilor cu personalitate juridică constituite ca societăţi prevăzute de Legea </w:t>
            </w:r>
            <w:hyperlink r:id="rId15" w:tgtFrame="_blank" w:history="1">
              <w:r w:rsidRPr="00A134F9">
                <w:rPr>
                  <w:rFonts w:ascii="Trebuchet MS" w:hAnsi="Trebuchet MS"/>
                </w:rPr>
                <w:t>nr. 31/1990</w:t>
              </w:r>
            </w:hyperlink>
            <w:r w:rsidRPr="00A134F9">
              <w:rPr>
                <w:rFonts w:ascii="Trebuchet MS" w:hAnsi="Trebuchet MS"/>
              </w:rPr>
              <w:t>, republicată, cu modificările şi completările ulterioare, sau la bancă, în situaţia unităţilor fără personalitate juridică;</w:t>
            </w:r>
          </w:p>
        </w:tc>
      </w:tr>
      <w:tr w:rsidR="00A134F9" w:rsidRPr="00A134F9" w14:paraId="289382B0" w14:textId="77777777" w:rsidTr="002E2F47">
        <w:tc>
          <w:tcPr>
            <w:tcW w:w="675" w:type="dxa"/>
          </w:tcPr>
          <w:p w14:paraId="41370B22" w14:textId="77777777" w:rsidR="00A134F9" w:rsidRPr="00A134F9" w:rsidRDefault="00A134F9" w:rsidP="002E2F47">
            <w:pPr>
              <w:jc w:val="both"/>
              <w:rPr>
                <w:rFonts w:ascii="Trebuchet MS" w:hAnsi="Trebuchet MS"/>
              </w:rPr>
            </w:pPr>
            <w:r w:rsidRPr="00A134F9">
              <w:rPr>
                <w:rFonts w:ascii="Trebuchet MS" w:hAnsi="Trebuchet MS"/>
              </w:rPr>
              <w:t>5.</w:t>
            </w:r>
          </w:p>
        </w:tc>
        <w:tc>
          <w:tcPr>
            <w:tcW w:w="9322" w:type="dxa"/>
          </w:tcPr>
          <w:p w14:paraId="77B2FCA7" w14:textId="77777777" w:rsidR="00A134F9" w:rsidRPr="00A134F9" w:rsidRDefault="00A134F9" w:rsidP="002E2F47">
            <w:pPr>
              <w:jc w:val="both"/>
              <w:rPr>
                <w:rFonts w:ascii="Trebuchet MS" w:hAnsi="Trebuchet MS"/>
              </w:rPr>
            </w:pPr>
            <w:r w:rsidRPr="00A134F9">
              <w:rPr>
                <w:rFonts w:ascii="Trebuchet MS" w:hAnsi="Trebuchet MS"/>
              </w:rPr>
              <w:t>deţin cod de înregistrare fiscală - cod unic de înregistrare, după caz;</w:t>
            </w:r>
          </w:p>
        </w:tc>
      </w:tr>
      <w:tr w:rsidR="00A134F9" w:rsidRPr="00A134F9" w14:paraId="04B8E378" w14:textId="77777777" w:rsidTr="002E2F47">
        <w:tc>
          <w:tcPr>
            <w:tcW w:w="675" w:type="dxa"/>
          </w:tcPr>
          <w:p w14:paraId="3E0962B1" w14:textId="77777777" w:rsidR="00A134F9" w:rsidRPr="00A134F9" w:rsidRDefault="00A134F9" w:rsidP="002E2F47">
            <w:pPr>
              <w:spacing w:before="240"/>
              <w:jc w:val="both"/>
              <w:rPr>
                <w:rFonts w:ascii="Trebuchet MS" w:hAnsi="Trebuchet MS"/>
              </w:rPr>
            </w:pPr>
            <w:r w:rsidRPr="00A134F9">
              <w:rPr>
                <w:rFonts w:ascii="Trebuchet MS" w:hAnsi="Trebuchet MS"/>
              </w:rPr>
              <w:t>6.</w:t>
            </w:r>
          </w:p>
        </w:tc>
        <w:tc>
          <w:tcPr>
            <w:tcW w:w="9322" w:type="dxa"/>
          </w:tcPr>
          <w:p w14:paraId="091C0874" w14:textId="77777777" w:rsidR="00A134F9" w:rsidRPr="00A134F9" w:rsidRDefault="00A134F9" w:rsidP="002E2F47">
            <w:pPr>
              <w:jc w:val="both"/>
              <w:rPr>
                <w:rFonts w:ascii="Trebuchet MS" w:hAnsi="Trebuchet MS"/>
                <w:lang w:val="it-IT"/>
              </w:rPr>
            </w:pPr>
            <w:r w:rsidRPr="00A134F9">
              <w:rPr>
                <w:rFonts w:ascii="Trebuchet MS" w:hAnsi="Trebuchet MS"/>
                <w:lang w:val="it-IT"/>
              </w:rPr>
              <w:t>nu se află în nici una dintre situaţiile</w:t>
            </w:r>
            <w:r w:rsidRPr="00A134F9">
              <w:rPr>
                <w:rFonts w:ascii="Trebuchet MS" w:hAnsi="Trebuchet MS"/>
                <w:u w:val="single"/>
                <w:lang w:val="it-IT"/>
              </w:rPr>
              <w:t xml:space="preserve"> prevăzute la alin. (2) al art. 19 din anexa nr. </w:t>
            </w:r>
            <w:r w:rsidRPr="00A134F9">
              <w:rPr>
                <w:rFonts w:ascii="Trebuchet MS" w:hAnsi="Trebuchet MS"/>
                <w:lang w:val="it-IT"/>
              </w:rPr>
              <w:t>2</w:t>
            </w:r>
            <w:r w:rsidRPr="00A134F9">
              <w:rPr>
                <w:rFonts w:ascii="Trebuchet MS" w:hAnsi="Trebuchet MS"/>
                <w:vertAlign w:val="superscript"/>
                <w:lang w:val="it-IT"/>
              </w:rPr>
              <w:t xml:space="preserve">1 </w:t>
            </w:r>
            <w:r w:rsidRPr="00A134F9">
              <w:rPr>
                <w:rFonts w:ascii="Trebuchet MS" w:hAnsi="Trebuchet MS"/>
                <w:u w:val="single"/>
                <w:lang w:val="it-IT"/>
              </w:rPr>
              <w:t>Ordonanţa Guvernului nr. 42/2004, aprobată cu modificări şi completări prin Legea nr. 215/2004, cu modificările şi completările ulterioare</w:t>
            </w:r>
            <w:r w:rsidRPr="00A134F9">
              <w:rPr>
                <w:rFonts w:ascii="Trebuchet MS" w:hAnsi="Trebuchet MS"/>
                <w:lang w:val="it-IT"/>
              </w:rPr>
              <w:t>, respectiv:</w:t>
            </w:r>
          </w:p>
          <w:p w14:paraId="137D100D" w14:textId="77777777" w:rsidR="00A134F9" w:rsidRPr="00A134F9" w:rsidRDefault="00A134F9" w:rsidP="002E2F47">
            <w:pPr>
              <w:jc w:val="both"/>
              <w:rPr>
                <w:rFonts w:ascii="Trebuchet MS" w:hAnsi="Trebuchet MS"/>
                <w:lang w:val="it-IT"/>
              </w:rPr>
            </w:pPr>
            <w:r w:rsidRPr="00A134F9">
              <w:rPr>
                <w:rFonts w:ascii="Trebuchet MS" w:hAnsi="Trebuchet MS"/>
                <w:lang w:val="it-IT"/>
              </w:rPr>
              <w:t xml:space="preserve">a) medicul veterinar titular nu poate participa concomitent în mai mult de două </w:t>
            </w:r>
            <w:r w:rsidRPr="00A134F9">
              <w:rPr>
                <w:rFonts w:ascii="Trebuchet MS" w:hAnsi="Trebuchet MS"/>
                <w:bCs/>
                <w:lang w:val="it-IT"/>
              </w:rPr>
              <w:t>contracte de concesiune</w:t>
            </w:r>
            <w:r w:rsidRPr="00A134F9">
              <w:rPr>
                <w:rFonts w:ascii="Trebuchet MS" w:hAnsi="Trebuchet MS"/>
                <w:lang w:val="it-IT"/>
              </w:rPr>
              <w:t>, în această calitate;</w:t>
            </w:r>
          </w:p>
          <w:p w14:paraId="3FDD8842" w14:textId="77777777" w:rsidR="00A134F9" w:rsidRPr="00A134F9" w:rsidRDefault="00A134F9" w:rsidP="002E2F47">
            <w:pPr>
              <w:jc w:val="both"/>
              <w:rPr>
                <w:rFonts w:ascii="Trebuchet MS" w:hAnsi="Trebuchet MS"/>
                <w:lang w:val="it-IT"/>
              </w:rPr>
            </w:pPr>
            <w:r w:rsidRPr="00A134F9">
              <w:rPr>
                <w:rFonts w:ascii="Trebuchet MS" w:hAnsi="Trebuchet MS"/>
                <w:lang w:val="it-IT"/>
              </w:rPr>
              <w:lastRenderedPageBreak/>
              <w:t>b) cabinetele medical-veterinare asociate nu pot fi parte concomitent în mai mult de două contracte de concesiune;</w:t>
            </w:r>
          </w:p>
          <w:p w14:paraId="30C11508" w14:textId="77777777" w:rsidR="00A134F9" w:rsidRPr="00A134F9" w:rsidRDefault="00A134F9" w:rsidP="002E2F47">
            <w:pPr>
              <w:jc w:val="both"/>
              <w:rPr>
                <w:rFonts w:ascii="Trebuchet MS" w:hAnsi="Trebuchet MS"/>
                <w:lang w:val="it-IT"/>
              </w:rPr>
            </w:pPr>
            <w:r w:rsidRPr="00A134F9">
              <w:rPr>
                <w:rFonts w:ascii="Trebuchet MS" w:hAnsi="Trebuchet MS"/>
                <w:lang w:val="it-IT"/>
              </w:rPr>
              <w:t>c) societăţile prevăzute de Legea societăţilor </w:t>
            </w:r>
            <w:hyperlink r:id="rId16"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fi parte concomitent în mai mult de două </w:t>
            </w:r>
            <w:r w:rsidRPr="00A134F9">
              <w:rPr>
                <w:rFonts w:ascii="Trebuchet MS" w:hAnsi="Trebuchet MS"/>
                <w:bCs/>
                <w:lang w:val="it-IT"/>
              </w:rPr>
              <w:t>contracte de concesiune</w:t>
            </w:r>
            <w:r w:rsidRPr="00A134F9">
              <w:rPr>
                <w:rFonts w:ascii="Trebuchet MS" w:hAnsi="Trebuchet MS"/>
                <w:lang w:val="it-IT"/>
              </w:rPr>
              <w:t>.</w:t>
            </w:r>
          </w:p>
          <w:p w14:paraId="7A50B190" w14:textId="77777777" w:rsidR="00A134F9" w:rsidRPr="00A134F9" w:rsidRDefault="00A134F9" w:rsidP="002E2F47">
            <w:pPr>
              <w:jc w:val="both"/>
              <w:rPr>
                <w:rFonts w:ascii="Trebuchet MS" w:hAnsi="Trebuchet MS"/>
                <w:lang w:val="it-IT"/>
              </w:rPr>
            </w:pPr>
            <w:r w:rsidRPr="00A134F9">
              <w:rPr>
                <w:rFonts w:ascii="Trebuchet MS" w:hAnsi="Trebuchet MS"/>
                <w:lang w:val="it-IT"/>
              </w:rPr>
              <w:t>d) medicii veterinari asociaţi în cadrul cabinetelor medical - veterinare asociate, respectiv asociaţii societăţilor prevăzute de Legea </w:t>
            </w:r>
            <w:hyperlink r:id="rId17" w:tgtFrame="_blank" w:history="1">
              <w:r w:rsidRPr="00A134F9">
                <w:rPr>
                  <w:rFonts w:ascii="Trebuchet MS" w:hAnsi="Trebuchet MS"/>
                  <w:lang w:val="it-IT"/>
                </w:rPr>
                <w:t>nr. 31/1990</w:t>
              </w:r>
            </w:hyperlink>
            <w:r w:rsidRPr="00A134F9">
              <w:rPr>
                <w:rFonts w:ascii="Trebuchet MS" w:hAnsi="Trebuchet MS"/>
                <w:lang w:val="it-IT"/>
              </w:rPr>
              <w:t xml:space="preserve">, republicată, cu modificările şi completările ulterioare, nu pot participa concomitent în mai mult de două </w:t>
            </w:r>
            <w:r w:rsidRPr="00A134F9">
              <w:rPr>
                <w:rFonts w:ascii="Trebuchet MS" w:hAnsi="Trebuchet MS"/>
                <w:bCs/>
                <w:lang w:val="it-IT"/>
              </w:rPr>
              <w:t>contracte de concesiune</w:t>
            </w:r>
            <w:r w:rsidRPr="00A134F9">
              <w:rPr>
                <w:rFonts w:ascii="Trebuchet MS" w:hAnsi="Trebuchet MS"/>
                <w:lang w:val="it-IT"/>
              </w:rPr>
              <w:t>;</w:t>
            </w:r>
          </w:p>
        </w:tc>
      </w:tr>
      <w:tr w:rsidR="00A134F9" w:rsidRPr="00A134F9" w14:paraId="0BFAFC2F" w14:textId="77777777" w:rsidTr="002E2F47">
        <w:tc>
          <w:tcPr>
            <w:tcW w:w="675" w:type="dxa"/>
          </w:tcPr>
          <w:p w14:paraId="43FB1356"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7.</w:t>
            </w:r>
          </w:p>
        </w:tc>
        <w:tc>
          <w:tcPr>
            <w:tcW w:w="9322" w:type="dxa"/>
          </w:tcPr>
          <w:p w14:paraId="1221B28C" w14:textId="77777777" w:rsidR="00A134F9" w:rsidRPr="00A134F9" w:rsidRDefault="00A134F9" w:rsidP="002E2F47">
            <w:pPr>
              <w:jc w:val="both"/>
              <w:rPr>
                <w:rFonts w:ascii="Trebuchet MS" w:hAnsi="Trebuchet MS"/>
              </w:rPr>
            </w:pPr>
            <w:r w:rsidRPr="00A134F9">
              <w:rPr>
                <w:rFonts w:ascii="Trebuchet MS" w:hAnsi="Trebuchet MS"/>
              </w:rPr>
              <w:t xml:space="preserve">Medicul veterinar titular al </w:t>
            </w:r>
            <w:r w:rsidRPr="00A134F9">
              <w:rPr>
                <w:rFonts w:ascii="Trebuchet MS" w:hAnsi="Trebuchet MS"/>
                <w:iCs/>
              </w:rPr>
              <w:t xml:space="preserve">unității medical - veterinare în care se desfăşoară activităţi de asistenţă, prin care </w:t>
            </w:r>
            <w:r w:rsidRPr="00A134F9">
              <w:rPr>
                <w:rFonts w:ascii="Trebuchet MS" w:hAnsi="Trebuchet MS"/>
              </w:rPr>
              <w:t>se derulează c</w:t>
            </w:r>
            <w:r w:rsidRPr="00A134F9">
              <w:rPr>
                <w:rFonts w:ascii="Trebuchet MS" w:hAnsi="Trebuchet MS"/>
                <w:bCs/>
              </w:rPr>
              <w:t>ontractul de concesiune</w:t>
            </w:r>
            <w:r w:rsidRPr="00A134F9">
              <w:rPr>
                <w:rFonts w:ascii="Trebuchet MS" w:hAnsi="Trebuchet MS"/>
              </w:rPr>
              <w:t xml:space="preserve"> trebuie să îndeplinească următoarele condiţii:</w:t>
            </w:r>
          </w:p>
          <w:p w14:paraId="31CB5258" w14:textId="77777777" w:rsidR="00A134F9" w:rsidRPr="00A134F9" w:rsidRDefault="00A134F9" w:rsidP="002E2F47">
            <w:pPr>
              <w:jc w:val="both"/>
              <w:rPr>
                <w:rFonts w:ascii="Trebuchet MS" w:hAnsi="Trebuchet MS"/>
              </w:rPr>
            </w:pPr>
            <w:r w:rsidRPr="00A134F9">
              <w:rPr>
                <w:rFonts w:ascii="Trebuchet MS" w:hAnsi="Trebuchet MS"/>
                <w:bCs/>
              </w:rPr>
              <w:t>a)</w:t>
            </w:r>
            <w:r w:rsidRPr="00A134F9">
              <w:rPr>
                <w:rFonts w:ascii="Trebuchet MS" w:hAnsi="Trebuchet MS"/>
              </w:rPr>
              <w:t> să deţină atestat de liberă practică valid emis de Colegiul Medicilor Veterinari;</w:t>
            </w:r>
          </w:p>
          <w:p w14:paraId="6022B742" w14:textId="77777777" w:rsidR="00A134F9" w:rsidRPr="00A134F9" w:rsidRDefault="00A134F9" w:rsidP="002E2F47">
            <w:pPr>
              <w:jc w:val="both"/>
              <w:rPr>
                <w:rFonts w:ascii="Trebuchet MS" w:hAnsi="Trebuchet MS"/>
              </w:rPr>
            </w:pPr>
            <w:r w:rsidRPr="00A134F9">
              <w:rPr>
                <w:rFonts w:ascii="Trebuchet MS" w:hAnsi="Trebuchet MS"/>
                <w:bCs/>
              </w:rPr>
              <w:t>b)</w:t>
            </w:r>
            <w:r w:rsidRPr="00A134F9">
              <w:rPr>
                <w:rFonts w:ascii="Trebuchet MS" w:hAnsi="Trebuchet MS"/>
              </w:rPr>
              <w:t> să se regăsească în Registrul unic al cabinetelor medical - veterinare, cu sau fără personalitate juridică, în calitate de medic veterinar titular al entităţii concesionare;</w:t>
            </w:r>
          </w:p>
          <w:p w14:paraId="2EDD4F25" w14:textId="77777777" w:rsidR="00A134F9" w:rsidRPr="00A134F9" w:rsidRDefault="00A134F9" w:rsidP="002E2F47">
            <w:pPr>
              <w:jc w:val="both"/>
              <w:rPr>
                <w:rFonts w:ascii="Trebuchet MS" w:hAnsi="Trebuchet MS"/>
              </w:rPr>
            </w:pPr>
            <w:r w:rsidRPr="00A134F9">
              <w:rPr>
                <w:rFonts w:ascii="Trebuchet MS" w:hAnsi="Trebuchet MS"/>
                <w:bCs/>
              </w:rPr>
              <w:t>c)</w:t>
            </w:r>
            <w:r w:rsidRPr="00A134F9">
              <w:rPr>
                <w:rFonts w:ascii="Trebuchet MS" w:hAnsi="Trebuchet MS"/>
              </w:rPr>
              <w:t> să desfăşoare în cadrul unităţii medicale veterinare prin care se furnizează activităţile de asistenţă contractate, cel puţin un program zilnic de opt ore, cu excepţia zilelor de sâmbătă şi duminică şi a sărbătorilor legale;</w:t>
            </w:r>
          </w:p>
          <w:p w14:paraId="7B32150E" w14:textId="77777777" w:rsidR="00A134F9" w:rsidRPr="00A134F9" w:rsidRDefault="00A134F9" w:rsidP="002E2F47">
            <w:pPr>
              <w:jc w:val="both"/>
              <w:rPr>
                <w:rFonts w:ascii="Trebuchet MS" w:hAnsi="Trebuchet MS"/>
              </w:rPr>
            </w:pPr>
            <w:r w:rsidRPr="00A134F9">
              <w:rPr>
                <w:rFonts w:ascii="Trebuchet MS" w:hAnsi="Trebuchet MS"/>
                <w:bCs/>
              </w:rPr>
              <w:t>d)</w:t>
            </w:r>
            <w:r w:rsidRPr="00A134F9">
              <w:rPr>
                <w:rFonts w:ascii="Trebuchet MS" w:hAnsi="Trebuchet MS"/>
              </w:rPr>
              <w:t> să nu fie sub incidenţa unei sancţiuni de suspendare sau de interzicere a exercitării profesiei;</w:t>
            </w:r>
          </w:p>
          <w:p w14:paraId="4B5EB964" w14:textId="77777777" w:rsidR="00A134F9" w:rsidRPr="00A134F9" w:rsidRDefault="00A134F9" w:rsidP="002E2F47">
            <w:pPr>
              <w:jc w:val="both"/>
              <w:rPr>
                <w:rFonts w:ascii="Trebuchet MS" w:hAnsi="Trebuchet MS"/>
              </w:rPr>
            </w:pPr>
            <w:r w:rsidRPr="00A134F9">
              <w:rPr>
                <w:rFonts w:ascii="Trebuchet MS" w:hAnsi="Trebuchet MS"/>
                <w:bCs/>
              </w:rPr>
              <w:t>e)</w:t>
            </w:r>
            <w:r w:rsidRPr="00A134F9">
              <w:rPr>
                <w:rFonts w:ascii="Trebuchet MS" w:hAnsi="Trebuchet MS"/>
              </w:rPr>
              <w:t> să deţină punctajul necesar, la zi, în ceea ce priveşte pregătirea profesională continuă;</w:t>
            </w:r>
          </w:p>
        </w:tc>
      </w:tr>
      <w:tr w:rsidR="00A134F9" w:rsidRPr="00A134F9" w14:paraId="57A062E3" w14:textId="77777777" w:rsidTr="002E2F47">
        <w:tc>
          <w:tcPr>
            <w:tcW w:w="675" w:type="dxa"/>
          </w:tcPr>
          <w:p w14:paraId="36A95C29" w14:textId="77777777" w:rsidR="00A134F9" w:rsidRPr="00A134F9" w:rsidRDefault="00A134F9" w:rsidP="002E2F47">
            <w:pPr>
              <w:spacing w:before="240"/>
              <w:jc w:val="both"/>
              <w:rPr>
                <w:rFonts w:ascii="Trebuchet MS" w:hAnsi="Trebuchet MS"/>
                <w:lang w:val="es-ES"/>
              </w:rPr>
            </w:pPr>
            <w:r w:rsidRPr="00A134F9">
              <w:rPr>
                <w:rFonts w:ascii="Trebuchet MS" w:hAnsi="Trebuchet MS"/>
              </w:rPr>
              <w:t>8.</w:t>
            </w:r>
          </w:p>
        </w:tc>
        <w:tc>
          <w:tcPr>
            <w:tcW w:w="9322" w:type="dxa"/>
          </w:tcPr>
          <w:p w14:paraId="5BBA7533" w14:textId="77777777" w:rsidR="00A134F9" w:rsidRDefault="00A134F9" w:rsidP="002E2F47">
            <w:pPr>
              <w:jc w:val="both"/>
              <w:rPr>
                <w:rFonts w:ascii="Trebuchet MS" w:hAnsi="Trebuchet MS"/>
                <w:lang w:val="es-ES"/>
              </w:rPr>
            </w:pPr>
            <w:r w:rsidRPr="00A134F9">
              <w:rPr>
                <w:rFonts w:ascii="Trebuchet MS" w:hAnsi="Trebuchet MS"/>
                <w:lang w:val="es-ES"/>
              </w:rPr>
              <w:t xml:space="preserve">în executarea </w:t>
            </w:r>
            <w:r w:rsidRPr="00A134F9">
              <w:rPr>
                <w:rFonts w:ascii="Trebuchet MS" w:hAnsi="Trebuchet MS"/>
                <w:bCs/>
                <w:lang w:val="es-ES"/>
              </w:rPr>
              <w:t>contractului de concesiune</w:t>
            </w:r>
            <w:r w:rsidRPr="00A134F9">
              <w:rPr>
                <w:rFonts w:ascii="Trebuchet MS" w:hAnsi="Trebuchet MS"/>
                <w:lang w:val="es-ES"/>
              </w:rPr>
              <w:t>, serviciile/activităţile sanitar - veterinare contractate sunt realizate prin medicul veterinar titular şi, după caz, cu personal de specialitate angajat, respectiv medici veterinari sau asistenţi/tehnicieni veterinari ori alt personal implicat, reprezentat de medici veterinari asociaţi, în cazul cabinetelor medical-veterinare asociate, respectiv deţinători de părţi sociale, în cazul societăţilor reglementate în baza Legii </w:t>
            </w:r>
            <w:hyperlink r:id="rId18" w:tgtFrame="_blank" w:history="1">
              <w:r w:rsidRPr="00A134F9">
                <w:rPr>
                  <w:rFonts w:ascii="Trebuchet MS" w:hAnsi="Trebuchet MS"/>
                  <w:lang w:val="es-ES"/>
                </w:rPr>
                <w:t>nr. 31/1990</w:t>
              </w:r>
            </w:hyperlink>
            <w:r w:rsidRPr="00A134F9">
              <w:rPr>
                <w:rFonts w:ascii="Trebuchet MS" w:hAnsi="Trebuchet MS"/>
                <w:lang w:val="es-ES"/>
              </w:rPr>
              <w:t>, republicată, cu modificările şi completările ulterioare; medicii veterinari angajaţi / implicaţi în executarea activităţilor contractate trebuie să îndeplinească condiţiile de liberă practică prevăzute de legislaţia în vigoare privind exercitarea profesiei;</w:t>
            </w:r>
          </w:p>
          <w:p w14:paraId="1A415681" w14:textId="1B2F15FF" w:rsidR="005B51B7" w:rsidRPr="00A134F9" w:rsidRDefault="005B51B7" w:rsidP="002E2F47">
            <w:pPr>
              <w:jc w:val="both"/>
              <w:rPr>
                <w:rFonts w:ascii="Trebuchet MS" w:hAnsi="Trebuchet MS"/>
                <w:lang w:val="es-ES"/>
              </w:rPr>
            </w:pPr>
            <w:r w:rsidRPr="00AD70EC">
              <w:rPr>
                <w:rFonts w:ascii="Trebuchet MS" w:hAnsi="Trebuchet MS"/>
                <w:b/>
                <w:u w:val="single"/>
                <w:lang w:val="es-ES"/>
              </w:rPr>
              <w:t>Vor fi punctate doar contractele individuale  de munca cu norma intreaga.</w:t>
            </w:r>
          </w:p>
        </w:tc>
      </w:tr>
      <w:tr w:rsidR="00A134F9" w:rsidRPr="00A134F9" w14:paraId="398AF08E" w14:textId="77777777" w:rsidTr="002E2F47">
        <w:tc>
          <w:tcPr>
            <w:tcW w:w="675" w:type="dxa"/>
          </w:tcPr>
          <w:p w14:paraId="3EFE7801" w14:textId="77777777" w:rsidR="00A134F9" w:rsidRPr="00A134F9" w:rsidRDefault="00A134F9" w:rsidP="002E2F47">
            <w:pPr>
              <w:spacing w:before="240"/>
              <w:jc w:val="both"/>
              <w:rPr>
                <w:rFonts w:ascii="Trebuchet MS" w:hAnsi="Trebuchet MS"/>
              </w:rPr>
            </w:pPr>
            <w:r w:rsidRPr="00A134F9">
              <w:rPr>
                <w:rFonts w:ascii="Trebuchet MS" w:hAnsi="Trebuchet MS"/>
              </w:rPr>
              <w:t>9.</w:t>
            </w:r>
          </w:p>
        </w:tc>
        <w:tc>
          <w:tcPr>
            <w:tcW w:w="9322" w:type="dxa"/>
          </w:tcPr>
          <w:p w14:paraId="434E9A86" w14:textId="77777777" w:rsidR="00A134F9" w:rsidRPr="00A134F9" w:rsidRDefault="00A134F9" w:rsidP="002E2F47">
            <w:pPr>
              <w:jc w:val="both"/>
              <w:rPr>
                <w:rFonts w:ascii="Trebuchet MS" w:hAnsi="Trebuchet MS"/>
              </w:rPr>
            </w:pPr>
            <w:r w:rsidRPr="00A134F9">
              <w:rPr>
                <w:rFonts w:ascii="Trebuchet MS" w:hAnsi="Trebuchet MS"/>
              </w:rPr>
              <w:t xml:space="preserve">în executarea </w:t>
            </w:r>
            <w:r w:rsidRPr="00A134F9">
              <w:rPr>
                <w:rFonts w:ascii="Trebuchet MS" w:hAnsi="Trebuchet MS"/>
                <w:bCs/>
              </w:rPr>
              <w:t>contractului de concesiune</w:t>
            </w:r>
            <w:r w:rsidRPr="00A134F9">
              <w:rPr>
                <w:rFonts w:ascii="Trebuchet MS" w:hAnsi="Trebuchet MS"/>
              </w:rPr>
              <w:t>, serviciile/activităţile sanitar - veterinare contractate sunt realizate, pe toată durata lui, prin medicul veterinar titular şi cel puţin un medic veterinar asociat, în cazul cabinetelor medical - veterinare asociate, respectiv deţinător de părţi sociale în cazul societăţilor reglementate în baza Legii </w:t>
            </w:r>
            <w:hyperlink r:id="rId19" w:tgtFrame="_blank" w:history="1">
              <w:r w:rsidRPr="00A134F9">
                <w:rPr>
                  <w:rFonts w:ascii="Trebuchet MS" w:hAnsi="Trebuchet MS"/>
                </w:rPr>
                <w:t>nr. 31/1990</w:t>
              </w:r>
            </w:hyperlink>
            <w:r w:rsidRPr="00A134F9">
              <w:rPr>
                <w:rFonts w:ascii="Trebuchet MS" w:hAnsi="Trebuchet MS"/>
              </w:rPr>
              <w:t>, republicată, cu modificările şi completările ulterioare, sau cel puţin un medic veterinar angajat ori cel puţin un asistent veterinar / tehnician veterinar angajat în baza unui contract individual de muncă cu normă întreagă, în cazul circumscripţiei sanitar-veterinare cu peste 1.000 de unități vită mare – U.V.M;</w:t>
            </w:r>
          </w:p>
        </w:tc>
      </w:tr>
      <w:tr w:rsidR="00A134F9" w:rsidRPr="00A134F9" w14:paraId="00B59198" w14:textId="77777777" w:rsidTr="002E2F47">
        <w:tc>
          <w:tcPr>
            <w:tcW w:w="675" w:type="dxa"/>
          </w:tcPr>
          <w:p w14:paraId="223B4451" w14:textId="77777777" w:rsidR="00A134F9" w:rsidRPr="00A134F9" w:rsidRDefault="00A134F9" w:rsidP="002E2F47">
            <w:pPr>
              <w:spacing w:before="240"/>
              <w:jc w:val="both"/>
              <w:rPr>
                <w:rFonts w:ascii="Trebuchet MS" w:hAnsi="Trebuchet MS"/>
              </w:rPr>
            </w:pPr>
            <w:r w:rsidRPr="00A134F9">
              <w:rPr>
                <w:rFonts w:ascii="Trebuchet MS" w:hAnsi="Trebuchet MS"/>
              </w:rPr>
              <w:lastRenderedPageBreak/>
              <w:t>10.</w:t>
            </w:r>
          </w:p>
        </w:tc>
        <w:tc>
          <w:tcPr>
            <w:tcW w:w="9322" w:type="dxa"/>
          </w:tcPr>
          <w:p w14:paraId="56B88AE7" w14:textId="77777777" w:rsidR="00A134F9" w:rsidRPr="00A134F9" w:rsidRDefault="00A134F9" w:rsidP="002E2F47">
            <w:pPr>
              <w:jc w:val="both"/>
              <w:rPr>
                <w:rFonts w:ascii="Trebuchet MS" w:hAnsi="Trebuchet MS"/>
              </w:rPr>
            </w:pPr>
            <w:r w:rsidRPr="00A134F9">
              <w:rPr>
                <w:rFonts w:ascii="Trebuchet MS" w:hAnsi="Trebuchet MS"/>
              </w:rPr>
              <w:t xml:space="preserve">în cazul în care, pe durata derulării </w:t>
            </w:r>
            <w:r w:rsidRPr="00A134F9">
              <w:rPr>
                <w:rFonts w:ascii="Trebuchet MS" w:hAnsi="Trebuchet MS"/>
                <w:bCs/>
              </w:rPr>
              <w:t>contractului de concesiune</w:t>
            </w:r>
            <w:r w:rsidRPr="00A134F9">
              <w:rPr>
                <w:rFonts w:ascii="Trebuchet MS" w:hAnsi="Trebuchet MS"/>
              </w:rPr>
              <w:t>, concesionarul îşi modifică forma de organizare sau îşi schimbă medicul veterinar titular, aceasta se notifică în scris concedentului, în termen de 10 zile lucrătoare de la data intervenirii modificării, cu încheierea unui act adiţional;</w:t>
            </w:r>
          </w:p>
        </w:tc>
      </w:tr>
      <w:tr w:rsidR="00A134F9" w:rsidRPr="00A134F9" w14:paraId="2540B1C1" w14:textId="77777777" w:rsidTr="002E2F47">
        <w:tc>
          <w:tcPr>
            <w:tcW w:w="675" w:type="dxa"/>
          </w:tcPr>
          <w:p w14:paraId="509F273F" w14:textId="77777777" w:rsidR="00A134F9" w:rsidRPr="00A134F9" w:rsidRDefault="00A134F9" w:rsidP="002E2F47">
            <w:pPr>
              <w:spacing w:before="240"/>
              <w:jc w:val="both"/>
              <w:rPr>
                <w:rFonts w:ascii="Trebuchet MS" w:hAnsi="Trebuchet MS"/>
              </w:rPr>
            </w:pPr>
            <w:r w:rsidRPr="00A134F9">
              <w:rPr>
                <w:rFonts w:ascii="Trebuchet MS" w:hAnsi="Trebuchet MS"/>
              </w:rPr>
              <w:t>11.</w:t>
            </w:r>
          </w:p>
        </w:tc>
        <w:tc>
          <w:tcPr>
            <w:tcW w:w="9322" w:type="dxa"/>
          </w:tcPr>
          <w:p w14:paraId="04B16A1E" w14:textId="77777777" w:rsidR="00A134F9" w:rsidRPr="00A134F9" w:rsidRDefault="00A134F9" w:rsidP="002E2F47">
            <w:pPr>
              <w:jc w:val="both"/>
              <w:rPr>
                <w:rFonts w:ascii="Trebuchet MS" w:hAnsi="Trebuchet MS"/>
              </w:rPr>
            </w:pPr>
            <w:r w:rsidRPr="00A134F9">
              <w:rPr>
                <w:rFonts w:ascii="Trebuchet MS" w:hAnsi="Trebuchet MS"/>
              </w:rPr>
              <w:t xml:space="preserve">asigură continuitatea activității la nivelul unității medical - veterinare de asistenţă prin care se deruleaza </w:t>
            </w:r>
            <w:r w:rsidRPr="00A134F9">
              <w:rPr>
                <w:rFonts w:ascii="Trebuchet MS" w:hAnsi="Trebuchet MS"/>
                <w:bCs/>
              </w:rPr>
              <w:t>contractul de concesiune</w:t>
            </w:r>
            <w:r w:rsidRPr="00A134F9">
              <w:rPr>
                <w:rFonts w:ascii="Trebuchet MS" w:hAnsi="Trebuchet MS"/>
              </w:rPr>
              <w:t xml:space="preserve">, cu asigurarea, la nivelul acesteia, a unui program zilnic de minim opt ore, cu excepţia zilelor de sâmbătă şi duminică şi a sărbătorilor legale, în condițiile stabilite de art. 21 din </w:t>
            </w:r>
            <w:r w:rsidRPr="00A134F9">
              <w:rPr>
                <w:rFonts w:ascii="Trebuchet MS" w:hAnsi="Trebuchet MS"/>
                <w:bCs/>
              </w:rPr>
              <w:t>anexa nr. 2</w:t>
            </w:r>
            <w:r w:rsidRPr="00A134F9">
              <w:rPr>
                <w:rFonts w:ascii="Trebuchet MS" w:hAnsi="Trebuchet MS"/>
                <w:bCs/>
                <w:vertAlign w:val="superscript"/>
              </w:rPr>
              <w:t xml:space="preserve">1 </w:t>
            </w:r>
            <w:r w:rsidRPr="00A134F9">
              <w:rPr>
                <w:rFonts w:ascii="Trebuchet MS" w:hAnsi="Trebuchet MS"/>
                <w:bCs/>
              </w:rPr>
              <w:t xml:space="preserve">la </w:t>
            </w:r>
            <w:r w:rsidRPr="00A134F9">
              <w:rPr>
                <w:rFonts w:ascii="Trebuchet MS" w:hAnsi="Trebuchet MS"/>
              </w:rPr>
              <w:t>Ordonanţa Guvernului nr.</w:t>
            </w:r>
            <w:r w:rsidRPr="00A134F9">
              <w:rPr>
                <w:rFonts w:ascii="Trebuchet MS" w:hAnsi="Trebuchet MS"/>
                <w:bCs/>
                <w:lang w:val="ro-RO"/>
              </w:rPr>
              <w:t xml:space="preserve"> 42/2004, aprobată cu modificări şi completări prin Legea </w:t>
            </w:r>
            <w:hyperlink r:id="rId20"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rPr>
              <w:t>.</w:t>
            </w:r>
          </w:p>
        </w:tc>
      </w:tr>
      <w:tr w:rsidR="00A134F9" w:rsidRPr="00A134F9" w14:paraId="66BCBF28" w14:textId="77777777" w:rsidTr="002E2F47">
        <w:tc>
          <w:tcPr>
            <w:tcW w:w="675" w:type="dxa"/>
          </w:tcPr>
          <w:p w14:paraId="3DEFFD13" w14:textId="77777777" w:rsidR="00A134F9" w:rsidRPr="00A134F9" w:rsidRDefault="00A134F9" w:rsidP="002E2F47">
            <w:pPr>
              <w:spacing w:before="240"/>
              <w:jc w:val="both"/>
              <w:rPr>
                <w:rFonts w:ascii="Trebuchet MS" w:hAnsi="Trebuchet MS"/>
              </w:rPr>
            </w:pPr>
            <w:r w:rsidRPr="00A134F9">
              <w:rPr>
                <w:rFonts w:ascii="Trebuchet MS" w:hAnsi="Trebuchet MS"/>
              </w:rPr>
              <w:t>12.</w:t>
            </w:r>
          </w:p>
        </w:tc>
        <w:tc>
          <w:tcPr>
            <w:tcW w:w="9322" w:type="dxa"/>
          </w:tcPr>
          <w:p w14:paraId="3ACC9214"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d);</w:t>
            </w:r>
          </w:p>
          <w:p w14:paraId="550CCA61" w14:textId="77777777" w:rsidR="00A134F9" w:rsidRPr="00A134F9" w:rsidRDefault="00A134F9" w:rsidP="002E2F47">
            <w:pPr>
              <w:jc w:val="both"/>
              <w:rPr>
                <w:rFonts w:ascii="Trebuchet MS" w:hAnsi="Trebuchet MS"/>
                <w:lang w:val="ro-RO"/>
              </w:rPr>
            </w:pPr>
          </w:p>
        </w:tc>
      </w:tr>
      <w:tr w:rsidR="00A134F9" w:rsidRPr="00A134F9" w14:paraId="749F899D" w14:textId="77777777" w:rsidTr="002E2F47">
        <w:tc>
          <w:tcPr>
            <w:tcW w:w="675" w:type="dxa"/>
          </w:tcPr>
          <w:p w14:paraId="71FE4C27" w14:textId="77777777" w:rsidR="00A134F9" w:rsidRPr="00A134F9" w:rsidRDefault="00A134F9" w:rsidP="002E2F47">
            <w:pPr>
              <w:spacing w:before="240"/>
              <w:jc w:val="both"/>
              <w:rPr>
                <w:rFonts w:ascii="Trebuchet MS" w:hAnsi="Trebuchet MS"/>
                <w:lang w:val="pt-BR"/>
              </w:rPr>
            </w:pPr>
            <w:r w:rsidRPr="00A134F9">
              <w:rPr>
                <w:rFonts w:ascii="Trebuchet MS" w:hAnsi="Trebuchet MS"/>
                <w:lang w:val="pt-BR"/>
              </w:rPr>
              <w:t>13.</w:t>
            </w:r>
          </w:p>
        </w:tc>
        <w:tc>
          <w:tcPr>
            <w:tcW w:w="9322" w:type="dxa"/>
          </w:tcPr>
          <w:p w14:paraId="43BC6037" w14:textId="77777777" w:rsidR="00A134F9" w:rsidRPr="00A134F9" w:rsidRDefault="00A134F9" w:rsidP="002E2F47">
            <w:pPr>
              <w:jc w:val="both"/>
              <w:rPr>
                <w:rFonts w:ascii="Trebuchet MS" w:hAnsi="Trebuchet MS"/>
                <w:lang w:val="pt-BR"/>
              </w:rPr>
            </w:pPr>
            <w:r w:rsidRPr="00A134F9">
              <w:rPr>
                <w:rFonts w:ascii="Trebuchet MS" w:hAnsi="Trebuchet MS"/>
                <w:lang w:val="pt-BR"/>
              </w:rPr>
              <w:t>Modul de îndeplinire a factorului de evaluare e);</w:t>
            </w:r>
          </w:p>
          <w:p w14:paraId="2CC3F520" w14:textId="77777777" w:rsidR="00A134F9" w:rsidRPr="00A134F9" w:rsidRDefault="00A134F9" w:rsidP="002E2F47">
            <w:pPr>
              <w:jc w:val="both"/>
              <w:rPr>
                <w:rFonts w:ascii="Trebuchet MS" w:hAnsi="Trebuchet MS"/>
                <w:lang w:val="pt-BR"/>
              </w:rPr>
            </w:pPr>
          </w:p>
        </w:tc>
      </w:tr>
      <w:tr w:rsidR="00A134F9" w:rsidRPr="00A134F9" w14:paraId="3B679BAE" w14:textId="77777777" w:rsidTr="002E2F47">
        <w:tc>
          <w:tcPr>
            <w:tcW w:w="675" w:type="dxa"/>
          </w:tcPr>
          <w:p w14:paraId="276F46B2" w14:textId="77777777" w:rsidR="00A134F9" w:rsidRPr="00A134F9" w:rsidRDefault="00A134F9" w:rsidP="002E2F47">
            <w:pPr>
              <w:spacing w:before="240"/>
              <w:jc w:val="both"/>
              <w:rPr>
                <w:rFonts w:ascii="Trebuchet MS" w:hAnsi="Trebuchet MS"/>
              </w:rPr>
            </w:pPr>
            <w:r w:rsidRPr="00A134F9">
              <w:rPr>
                <w:rFonts w:ascii="Trebuchet MS" w:hAnsi="Trebuchet MS"/>
              </w:rPr>
              <w:t>14.</w:t>
            </w:r>
          </w:p>
        </w:tc>
        <w:tc>
          <w:tcPr>
            <w:tcW w:w="9322" w:type="dxa"/>
          </w:tcPr>
          <w:p w14:paraId="72F7DB79" w14:textId="77777777" w:rsidR="00A134F9" w:rsidRPr="00A134F9" w:rsidRDefault="00A134F9" w:rsidP="002E2F47">
            <w:pPr>
              <w:jc w:val="both"/>
              <w:rPr>
                <w:rFonts w:ascii="Trebuchet MS" w:hAnsi="Trebuchet MS"/>
                <w:lang w:val="pt-BR"/>
              </w:rPr>
            </w:pPr>
            <w:r w:rsidRPr="00A134F9">
              <w:rPr>
                <w:rFonts w:ascii="Trebuchet MS" w:hAnsi="Trebuchet MS"/>
                <w:lang w:val="pt-BR"/>
              </w:rPr>
              <w:t>Dotări suplimentare propuse în executarea contractelor (se vor puncta doar cele în conformitate cu factorul de evaluare f);</w:t>
            </w:r>
          </w:p>
          <w:p w14:paraId="29ABB5BB" w14:textId="77777777" w:rsidR="00A134F9" w:rsidRPr="00A134F9" w:rsidRDefault="00A134F9" w:rsidP="002E2F47">
            <w:pPr>
              <w:jc w:val="both"/>
              <w:rPr>
                <w:rFonts w:ascii="Trebuchet MS" w:hAnsi="Trebuchet MS"/>
                <w:lang w:val="pt-BR"/>
              </w:rPr>
            </w:pPr>
          </w:p>
        </w:tc>
      </w:tr>
      <w:tr w:rsidR="00A134F9" w:rsidRPr="00A134F9" w14:paraId="1AA50542" w14:textId="77777777" w:rsidTr="002E2F47">
        <w:tc>
          <w:tcPr>
            <w:tcW w:w="675" w:type="dxa"/>
          </w:tcPr>
          <w:p w14:paraId="10CC2666" w14:textId="77777777" w:rsidR="00A134F9" w:rsidRPr="00A134F9" w:rsidRDefault="00A134F9" w:rsidP="002E2F47">
            <w:pPr>
              <w:spacing w:before="240"/>
              <w:jc w:val="both"/>
              <w:rPr>
                <w:rFonts w:ascii="Trebuchet MS" w:hAnsi="Trebuchet MS"/>
              </w:rPr>
            </w:pPr>
            <w:r w:rsidRPr="00A134F9">
              <w:rPr>
                <w:rFonts w:ascii="Trebuchet MS" w:hAnsi="Trebuchet MS"/>
              </w:rPr>
              <w:t>15.</w:t>
            </w:r>
          </w:p>
        </w:tc>
        <w:tc>
          <w:tcPr>
            <w:tcW w:w="9322" w:type="dxa"/>
          </w:tcPr>
          <w:p w14:paraId="02E9D5C6" w14:textId="77777777" w:rsidR="00A134F9" w:rsidRPr="00A134F9" w:rsidRDefault="00A134F9" w:rsidP="002E2F47">
            <w:pPr>
              <w:jc w:val="both"/>
              <w:rPr>
                <w:rFonts w:ascii="Trebuchet MS" w:hAnsi="Trebuchet MS"/>
              </w:rPr>
            </w:pPr>
            <w:r w:rsidRPr="00A134F9">
              <w:rPr>
                <w:rFonts w:ascii="Trebuchet MS" w:hAnsi="Trebuchet MS"/>
              </w:rPr>
              <w:t>Programul de lucru propus al unităţii medical veterinare prin care concesionarul urmează să execute contractul, conform factorului de evaluare g);</w:t>
            </w:r>
          </w:p>
          <w:p w14:paraId="5FBAC1AD" w14:textId="77777777" w:rsidR="00A134F9" w:rsidRPr="00A134F9" w:rsidRDefault="00A134F9" w:rsidP="002E2F47">
            <w:pPr>
              <w:jc w:val="both"/>
              <w:rPr>
                <w:rFonts w:ascii="Trebuchet MS" w:hAnsi="Trebuchet MS"/>
              </w:rPr>
            </w:pPr>
          </w:p>
        </w:tc>
      </w:tr>
      <w:tr w:rsidR="00A134F9" w:rsidRPr="00A134F9" w14:paraId="1B548550" w14:textId="77777777" w:rsidTr="002E2F47">
        <w:tc>
          <w:tcPr>
            <w:tcW w:w="675" w:type="dxa"/>
          </w:tcPr>
          <w:p w14:paraId="47C785AD" w14:textId="77777777" w:rsidR="00A134F9" w:rsidRPr="00A134F9" w:rsidRDefault="00A134F9" w:rsidP="002E2F47">
            <w:pPr>
              <w:spacing w:before="240"/>
              <w:jc w:val="both"/>
              <w:rPr>
                <w:rFonts w:ascii="Trebuchet MS" w:hAnsi="Trebuchet MS"/>
              </w:rPr>
            </w:pPr>
            <w:r w:rsidRPr="00A134F9">
              <w:rPr>
                <w:rFonts w:ascii="Trebuchet MS" w:hAnsi="Trebuchet MS"/>
              </w:rPr>
              <w:t>16.</w:t>
            </w:r>
          </w:p>
        </w:tc>
        <w:tc>
          <w:tcPr>
            <w:tcW w:w="9322" w:type="dxa"/>
          </w:tcPr>
          <w:p w14:paraId="65BAD822" w14:textId="77777777" w:rsidR="005B51B7" w:rsidRPr="00AD70EC" w:rsidRDefault="00A134F9" w:rsidP="005B51B7">
            <w:pPr>
              <w:spacing w:after="0"/>
              <w:jc w:val="both"/>
            </w:pPr>
            <w:r w:rsidRPr="00A134F9">
              <w:rPr>
                <w:rFonts w:ascii="Trebuchet MS" w:hAnsi="Trebuchet MS"/>
              </w:rPr>
              <w:t xml:space="preserve">Modul de îndeplinire a factorului de evaluare h), </w:t>
            </w:r>
            <w:r w:rsidR="005B51B7" w:rsidRPr="00AD70EC">
              <w:rPr>
                <w:rFonts w:ascii="Trebuchet MS" w:hAnsi="Trebuchet MS"/>
              </w:rPr>
              <w:t>prin raportare la data absolvirii studiilor universitare, conform diplomei/adeverin</w:t>
            </w:r>
            <w:r w:rsidR="005B51B7" w:rsidRPr="00AD70EC">
              <w:rPr>
                <w:rFonts w:ascii="Trebuchet MS" w:hAnsi="Trebuchet MS"/>
                <w:lang w:val="ro-RO"/>
              </w:rPr>
              <w:t>ţei de absolvire şi CV pentru punctul h1.</w:t>
            </w:r>
            <w:r w:rsidR="005B51B7" w:rsidRPr="00AD70EC">
              <w:t xml:space="preserve"> </w:t>
            </w:r>
          </w:p>
          <w:p w14:paraId="4C600960" w14:textId="4C027248" w:rsidR="00A134F9" w:rsidRPr="00A134F9" w:rsidRDefault="005B51B7" w:rsidP="005B51B7">
            <w:pPr>
              <w:jc w:val="both"/>
              <w:rPr>
                <w:rFonts w:ascii="Trebuchet MS" w:hAnsi="Trebuchet MS"/>
              </w:rPr>
            </w:pPr>
            <w:r w:rsidRPr="00AD70EC">
              <w:rPr>
                <w:rFonts w:ascii="Trebuchet MS" w:hAnsi="Trebuchet MS"/>
                <w:lang w:val="ro-RO"/>
              </w:rPr>
              <w:t>Dovada experientei se face prin copie dupa contractul de munca sau a adeverintei eliberate de angajator sau extrase revisal, contracte de prestari servicii, contracte de concesiune pentru perioada lucrata care sa ateste vechimea in munca  in specialitatea studiilor solicitate pentru exercitarea profesiei, pentru punctele h2 – h6.</w:t>
            </w:r>
          </w:p>
        </w:tc>
      </w:tr>
    </w:tbl>
    <w:p w14:paraId="148B14F3" w14:textId="77777777" w:rsidR="00A134F9" w:rsidRPr="00A134F9" w:rsidRDefault="00A134F9" w:rsidP="00A134F9">
      <w:pPr>
        <w:jc w:val="both"/>
        <w:rPr>
          <w:rFonts w:ascii="Trebuchet MS" w:hAnsi="Trebuchet MS"/>
          <w:lang w:val="pt-BR"/>
        </w:rPr>
      </w:pPr>
      <w:r w:rsidRPr="00A134F9">
        <w:rPr>
          <w:rFonts w:ascii="Trebuchet MS" w:hAnsi="Trebuchet MS"/>
          <w:lang w:val="pt-BR"/>
        </w:rPr>
        <w:t>Pentru stabilirea capacităţii de a contracta şi aplicarea factorilor de atribuire, reprezentantul legal trebuie să depună următoarele documente:</w:t>
      </w:r>
    </w:p>
    <w:p w14:paraId="36AF5B4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a)</w:t>
      </w:r>
      <w:r w:rsidRPr="00A134F9">
        <w:rPr>
          <w:rFonts w:ascii="Trebuchet MS" w:hAnsi="Trebuchet MS"/>
          <w:lang w:val="pt-BR"/>
        </w:rPr>
        <w:t> certificatul de înregistrare în Registrul unic al cabinetelor medical - veterinare, cu sau fără personalitate juridică;</w:t>
      </w:r>
    </w:p>
    <w:p w14:paraId="004EC5E9"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b)</w:t>
      </w:r>
      <w:r w:rsidRPr="00A134F9">
        <w:rPr>
          <w:rFonts w:ascii="Trebuchet MS" w:hAnsi="Trebuchet MS"/>
          <w:lang w:val="pt-BR"/>
        </w:rPr>
        <w:t> contul prevăzut la art. 6 </w:t>
      </w:r>
      <w:hyperlink r:id="rId21" w:anchor="p-32204157" w:tgtFrame="_blank" w:history="1">
        <w:r w:rsidRPr="00A134F9">
          <w:rPr>
            <w:rFonts w:ascii="Trebuchet MS" w:hAnsi="Trebuchet MS"/>
            <w:lang w:val="pt-BR"/>
          </w:rPr>
          <w:t>alin. (1)</w:t>
        </w:r>
      </w:hyperlink>
      <w:r w:rsidRPr="00A134F9">
        <w:rPr>
          <w:rFonts w:ascii="Trebuchet MS" w:hAnsi="Trebuchet MS"/>
          <w:lang w:val="pt-BR"/>
        </w:rPr>
        <w:t> din Ordonanţa de urgenţă a Guvernului nr. 146/2002, republicată, cu modificările şi completările ulterioare, deschis la unităţile trezoreriei statului la solicitarea unităţilor cu personalitate juridică constituite ca societăţi prevăzute de Legea </w:t>
      </w:r>
      <w:hyperlink r:id="rId22" w:tgtFrame="_blank" w:history="1">
        <w:r w:rsidRPr="00A134F9">
          <w:rPr>
            <w:rFonts w:ascii="Trebuchet MS" w:hAnsi="Trebuchet MS"/>
            <w:lang w:val="pt-BR"/>
          </w:rPr>
          <w:t>nr. 31/1990</w:t>
        </w:r>
      </w:hyperlink>
      <w:r w:rsidRPr="00A134F9">
        <w:rPr>
          <w:rFonts w:ascii="Trebuchet MS" w:hAnsi="Trebuchet MS"/>
          <w:lang w:val="pt-BR"/>
        </w:rPr>
        <w:t>, republicată, cu modificările şi completările ulterioare, sau la bancă, în situaţia unităţilor fără personalitate juridică.</w:t>
      </w:r>
    </w:p>
    <w:p w14:paraId="690B37CF"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c)</w:t>
      </w:r>
      <w:r w:rsidRPr="00A134F9">
        <w:rPr>
          <w:rFonts w:ascii="Trebuchet MS" w:hAnsi="Trebuchet MS"/>
          <w:lang w:val="pt-BR"/>
        </w:rPr>
        <w:t> codul de înregistrare fiscală - codul unic de înregistrare, după caz;</w:t>
      </w:r>
    </w:p>
    <w:p w14:paraId="6E68FAEE" w14:textId="77777777" w:rsidR="00A134F9" w:rsidRPr="00A134F9" w:rsidRDefault="00A134F9" w:rsidP="00A134F9">
      <w:pPr>
        <w:jc w:val="both"/>
        <w:rPr>
          <w:rFonts w:ascii="Trebuchet MS" w:hAnsi="Trebuchet MS"/>
          <w:lang w:val="pt-BR"/>
        </w:rPr>
      </w:pPr>
      <w:r w:rsidRPr="00A134F9">
        <w:rPr>
          <w:rFonts w:ascii="Trebuchet MS" w:hAnsi="Trebuchet MS"/>
          <w:bCs/>
          <w:lang w:val="pt-BR"/>
        </w:rPr>
        <w:t>d)</w:t>
      </w:r>
      <w:r w:rsidRPr="00A134F9">
        <w:rPr>
          <w:rFonts w:ascii="Trebuchet MS" w:hAnsi="Trebuchet MS"/>
          <w:lang w:val="pt-BR"/>
        </w:rPr>
        <w:t> certificatul constatator, în original, emis de Oficiul Naţional al Registrului Comerţului, în temeiul Legii </w:t>
      </w:r>
      <w:hyperlink r:id="rId23" w:tgtFrame="_blank" w:history="1">
        <w:r w:rsidRPr="00A134F9">
          <w:rPr>
            <w:rFonts w:ascii="Trebuchet MS" w:hAnsi="Trebuchet MS"/>
            <w:lang w:val="pt-BR"/>
          </w:rPr>
          <w:t>nr. 26/1990</w:t>
        </w:r>
      </w:hyperlink>
      <w:r w:rsidRPr="00A134F9">
        <w:rPr>
          <w:rFonts w:ascii="Trebuchet MS" w:hAnsi="Trebuchet MS"/>
          <w:lang w:val="pt-BR"/>
        </w:rPr>
        <w:t xml:space="preserve"> privind registrul comerţului, republicată, cu modificările şi </w:t>
      </w:r>
      <w:r w:rsidRPr="00A134F9">
        <w:rPr>
          <w:rFonts w:ascii="Trebuchet MS" w:hAnsi="Trebuchet MS"/>
          <w:lang w:val="pt-BR"/>
        </w:rPr>
        <w:lastRenderedPageBreak/>
        <w:t>completările ulterioare, cu cel mult 30 de zile înainte de data-limită de depunere a ofertelor, după caz, la care se anexează atestatul de liberă practică pentru medicii veterinari titulari de părţi sociale;</w:t>
      </w:r>
    </w:p>
    <w:p w14:paraId="4C6F78EB"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e)</w:t>
      </w:r>
      <w:r w:rsidRPr="00A134F9">
        <w:rPr>
          <w:rFonts w:ascii="Trebuchet MS" w:hAnsi="Trebuchet MS"/>
          <w:lang w:val="it-IT"/>
        </w:rPr>
        <w:t> </w:t>
      </w:r>
      <w:r w:rsidRPr="00A134F9">
        <w:rPr>
          <w:rFonts w:ascii="Trebuchet MS" w:hAnsi="Trebuchet MS"/>
          <w:lang w:val="ro-RO"/>
        </w:rPr>
        <w:t>dovada realizării punctajului pentru pregătirea profesională la zi, aspect certificat pe parcursul derulării contractului prin orice documente stabilite prin legislaţia în vigoare în, ceea ce priveşte exercitarea profesiei de medic veterinar;</w:t>
      </w:r>
    </w:p>
    <w:p w14:paraId="6B7E9DF8"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f)</w:t>
      </w:r>
      <w:r w:rsidRPr="00A134F9">
        <w:rPr>
          <w:rFonts w:ascii="Trebuchet MS" w:hAnsi="Trebuchet MS"/>
          <w:lang w:val="it-IT"/>
        </w:rPr>
        <w:t> atestatul de liberă practică emis de Colegiul Medicilor Veterinari pentru fiecare medic veterinar, valid la data-limită de depunere a ofertelor;</w:t>
      </w:r>
    </w:p>
    <w:p w14:paraId="737F21AF"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g)</w:t>
      </w:r>
      <w:r w:rsidRPr="00A134F9">
        <w:rPr>
          <w:rFonts w:ascii="Trebuchet MS" w:hAnsi="Trebuchet MS"/>
          <w:lang w:val="it-IT"/>
        </w:rPr>
        <w:t> lista personalului de specialitate angajat care participă la implementarea contractului şi copia actului/actelor doveditoare prin care personalul angajat îşi exercită profesia la entitatea ofertantă;</w:t>
      </w:r>
    </w:p>
    <w:p w14:paraId="6F3C3AAC"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h)</w:t>
      </w:r>
      <w:r w:rsidRPr="00A134F9">
        <w:rPr>
          <w:rFonts w:ascii="Trebuchet MS" w:hAnsi="Trebuchet MS"/>
          <w:lang w:val="it-IT"/>
        </w:rPr>
        <w:t> programul unităţii medicale veterinare, asumat pentru asigurarea activităţilor contractate la nivelul circumscripţiei sanitar-veterinare;</w:t>
      </w:r>
    </w:p>
    <w:p w14:paraId="74A3BB50" w14:textId="77777777" w:rsidR="00A134F9" w:rsidRPr="00A134F9" w:rsidRDefault="00A134F9" w:rsidP="00A134F9">
      <w:pPr>
        <w:jc w:val="both"/>
        <w:rPr>
          <w:rFonts w:ascii="Trebuchet MS" w:hAnsi="Trebuchet MS"/>
          <w:lang w:val="it-IT"/>
        </w:rPr>
      </w:pPr>
      <w:r w:rsidRPr="00A134F9">
        <w:rPr>
          <w:rFonts w:ascii="Trebuchet MS" w:hAnsi="Trebuchet MS"/>
          <w:bCs/>
          <w:lang w:val="it-IT"/>
        </w:rPr>
        <w:t>i)</w:t>
      </w:r>
      <w:r w:rsidRPr="00A134F9">
        <w:rPr>
          <w:rFonts w:ascii="Trebuchet MS" w:hAnsi="Trebuchet MS"/>
          <w:lang w:val="it-IT"/>
        </w:rPr>
        <w:t> declaraţie pe propria răspundere privind contractele similare deţinute şi aflate în derulare ce au ca obiect servicii sanitar - veterinare prevăzute la art. 15 alin. (2) din Ordonanţa Guvernului nr. 42/2004</w:t>
      </w:r>
      <w:r w:rsidRPr="00A134F9">
        <w:rPr>
          <w:rFonts w:ascii="Trebuchet MS" w:hAnsi="Trebuchet MS"/>
          <w:bCs/>
          <w:lang w:val="ro-RO"/>
        </w:rPr>
        <w:t>, aprobată cu modificări şi completări prin Legea </w:t>
      </w:r>
      <w:hyperlink r:id="rId24"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lang w:val="it-IT"/>
        </w:rPr>
        <w:t>;</w:t>
      </w:r>
    </w:p>
    <w:p w14:paraId="4855DC61" w14:textId="77777777" w:rsidR="00A134F9" w:rsidRPr="00A134F9" w:rsidRDefault="00A134F9" w:rsidP="00A134F9">
      <w:pPr>
        <w:jc w:val="both"/>
        <w:rPr>
          <w:rFonts w:ascii="Trebuchet MS" w:hAnsi="Trebuchet MS"/>
          <w:lang w:val="es-ES"/>
        </w:rPr>
      </w:pPr>
      <w:r w:rsidRPr="00A134F9">
        <w:rPr>
          <w:rFonts w:ascii="Trebuchet MS" w:hAnsi="Trebuchet MS"/>
          <w:bCs/>
          <w:lang w:val="es-ES"/>
        </w:rPr>
        <w:t>j)</w:t>
      </w:r>
      <w:r w:rsidRPr="00A134F9">
        <w:rPr>
          <w:rFonts w:ascii="Trebuchet MS" w:hAnsi="Trebuchet MS"/>
          <w:lang w:val="es-ES"/>
        </w:rPr>
        <w:t xml:space="preserve"> declaraţie privind aspectele de la literele a), c), d) și e) de la pct.7;</w:t>
      </w:r>
    </w:p>
    <w:p w14:paraId="20F459DF" w14:textId="77777777" w:rsidR="00A134F9" w:rsidRPr="00A134F9" w:rsidRDefault="00A134F9" w:rsidP="00A134F9">
      <w:pPr>
        <w:jc w:val="both"/>
        <w:rPr>
          <w:rFonts w:ascii="Trebuchet MS" w:hAnsi="Trebuchet MS"/>
          <w:lang w:val="es-ES"/>
        </w:rPr>
      </w:pPr>
      <w:r w:rsidRPr="00A134F9">
        <w:rPr>
          <w:rFonts w:ascii="Trebuchet MS" w:hAnsi="Trebuchet MS"/>
          <w:lang w:val="es-ES"/>
        </w:rPr>
        <w:t>k) copia documentului de identitate care atestă domiciliul sau resedinţa pentru medicul veterinar titular şi personalul angajat şi/sau care asigură executarea contractului;</w:t>
      </w:r>
    </w:p>
    <w:p w14:paraId="59287150" w14:textId="77777777" w:rsidR="00A134F9" w:rsidRPr="00A134F9" w:rsidRDefault="00A134F9" w:rsidP="00A134F9">
      <w:pPr>
        <w:jc w:val="both"/>
        <w:rPr>
          <w:rFonts w:ascii="Trebuchet MS" w:hAnsi="Trebuchet MS"/>
          <w:lang w:val="it-IT"/>
        </w:rPr>
      </w:pPr>
      <w:r w:rsidRPr="00A134F9">
        <w:rPr>
          <w:rFonts w:ascii="Trebuchet MS" w:hAnsi="Trebuchet MS"/>
          <w:lang w:val="it-IT"/>
        </w:rPr>
        <w:t>l) copia diplomei/adeverin</w:t>
      </w:r>
      <w:r w:rsidRPr="00A134F9">
        <w:rPr>
          <w:rFonts w:ascii="Trebuchet MS" w:hAnsi="Trebuchet MS"/>
          <w:lang w:val="ro-RO"/>
        </w:rPr>
        <w:t>ţei de absolvire, însoţită de CV, precum şi alte diplome/certificate care atestă competenţele profesionale</w:t>
      </w:r>
      <w:r w:rsidRPr="00A134F9">
        <w:rPr>
          <w:rFonts w:ascii="Trebuchet MS" w:hAnsi="Trebuchet MS"/>
          <w:lang w:val="it-IT"/>
        </w:rPr>
        <w:t>;</w:t>
      </w:r>
    </w:p>
    <w:p w14:paraId="7F8FF7D4" w14:textId="77777777" w:rsidR="00A134F9" w:rsidRPr="00A134F9" w:rsidRDefault="00A134F9" w:rsidP="00A134F9">
      <w:pPr>
        <w:jc w:val="both"/>
        <w:rPr>
          <w:rFonts w:ascii="Trebuchet MS" w:hAnsi="Trebuchet MS"/>
          <w:lang w:val="ro-RO"/>
        </w:rPr>
      </w:pPr>
      <w:r w:rsidRPr="00A134F9">
        <w:rPr>
          <w:rFonts w:ascii="Trebuchet MS" w:hAnsi="Trebuchet MS"/>
          <w:lang w:val="ro-RO"/>
        </w:rPr>
        <w:t>m) copia documentului care atesta dotările suplimentare propuse în executarea contractelor conform factorului de evaluare f).</w:t>
      </w:r>
    </w:p>
    <w:p w14:paraId="51238430" w14:textId="77777777" w:rsidR="00A134F9" w:rsidRPr="00A134F9" w:rsidRDefault="00A134F9" w:rsidP="00A134F9">
      <w:pPr>
        <w:jc w:val="both"/>
        <w:rPr>
          <w:rFonts w:ascii="Trebuchet MS" w:hAnsi="Trebuchet MS"/>
          <w:lang w:val="ro-RO"/>
        </w:rPr>
      </w:pPr>
      <w:r w:rsidRPr="00A134F9">
        <w:rPr>
          <w:rFonts w:ascii="Trebuchet MS" w:hAnsi="Trebuchet MS"/>
          <w:lang w:val="ro-RO"/>
        </w:rPr>
        <w:t>Documentele necesare încheierii contractelor, depuse în copie, trebuie certificate pentru conformitate prin sintagma „conform cu originalul” şi prin semnătura reprezentantului legal, pe fiecare pagină.</w:t>
      </w:r>
    </w:p>
    <w:p w14:paraId="56B97D0C" w14:textId="38F1A7F0" w:rsidR="00A134F9" w:rsidRPr="00A134F9" w:rsidRDefault="00A134F9" w:rsidP="00A134F9">
      <w:pPr>
        <w:spacing w:before="240"/>
        <w:jc w:val="both"/>
        <w:rPr>
          <w:rFonts w:ascii="Trebuchet MS" w:hAnsi="Trebuchet MS"/>
          <w:b/>
          <w:lang w:val="ro-RO"/>
        </w:rPr>
      </w:pPr>
      <w:r w:rsidRPr="00A134F9">
        <w:rPr>
          <w:rFonts w:ascii="Trebuchet MS" w:hAnsi="Trebuchet MS"/>
          <w:b/>
          <w:lang w:val="ro-RO"/>
        </w:rPr>
        <w:t>7.Planul de implementa</w:t>
      </w:r>
      <w:r>
        <w:rPr>
          <w:rFonts w:ascii="Trebuchet MS" w:hAnsi="Trebuchet MS"/>
          <w:b/>
          <w:lang w:val="ro-RO"/>
        </w:rPr>
        <w:t>re a contractului de concesiune</w:t>
      </w:r>
    </w:p>
    <w:p w14:paraId="69331AF9" w14:textId="29C4695F"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 xml:space="preserve">La nivelul autorităţii contractante, pentru fiecare C.S.V., se întocmeşte programarea serviciilor contractate potrivit </w:t>
      </w:r>
      <w:r w:rsidRPr="00A134F9">
        <w:rPr>
          <w:rFonts w:ascii="Trebuchet MS" w:hAnsi="Trebuchet MS"/>
          <w:bCs/>
          <w:lang w:val="ro-RO"/>
        </w:rPr>
        <w:t xml:space="preserve">art. 15 alin. (2) din </w:t>
      </w:r>
      <w:r w:rsidRPr="00A134F9">
        <w:rPr>
          <w:rFonts w:ascii="Trebuchet MS" w:hAnsi="Trebuchet MS"/>
          <w:lang w:val="ro-RO"/>
        </w:rPr>
        <w:t>Ordonanţa Guvernului nr.</w:t>
      </w:r>
      <w:r w:rsidRPr="00A134F9">
        <w:rPr>
          <w:rFonts w:ascii="Trebuchet MS" w:hAnsi="Trebuchet MS"/>
          <w:bCs/>
          <w:lang w:val="ro-RO"/>
        </w:rPr>
        <w:t xml:space="preserve"> 42/2004, aprobată cu modificări şi completări prin Legea </w:t>
      </w:r>
      <w:hyperlink r:id="rId25"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 în conformitate cu Hotărârea Guvernului nr. 1.156/2013 pentru aprobarea acțiunilor sanitar - veterinare cuprinse în Programul acțiunilor de supraveghere, prevenire, control și eradicare a bolilor la animale, a celor transmisibile de la animale la om, protecția animalelor și protecția mediului, de identificare și înregistrare a bovinelor, suinelor, ovinelor, caprinelor și ecvideelor, a acțiunilor prevăzute în Programul de supraveghere și control în domeniul siguranței alimentelor, precum și a tarifelor aferente acestora, cu modificările și completările ulterioare.</w:t>
      </w:r>
    </w:p>
    <w:p w14:paraId="689EA2E3" w14:textId="1B5735A1" w:rsidR="00A134F9" w:rsidRPr="00A134F9" w:rsidRDefault="00A134F9" w:rsidP="00A134F9">
      <w:pPr>
        <w:tabs>
          <w:tab w:val="left" w:pos="632"/>
        </w:tabs>
        <w:autoSpaceDE w:val="0"/>
        <w:autoSpaceDN w:val="0"/>
        <w:adjustRightInd w:val="0"/>
        <w:jc w:val="both"/>
        <w:rPr>
          <w:rFonts w:ascii="Trebuchet MS" w:hAnsi="Trebuchet MS"/>
          <w:lang w:val="ro-RO"/>
        </w:rPr>
      </w:pPr>
      <w:r w:rsidRPr="00A134F9">
        <w:rPr>
          <w:rFonts w:ascii="Trebuchet MS" w:hAnsi="Trebuchet MS"/>
          <w:lang w:val="ro-RO"/>
        </w:rPr>
        <w:t>Programul cifric al activităţilor contractate, pentru C.S.V</w:t>
      </w:r>
      <w:r w:rsidR="00D37C6C" w:rsidRPr="00D37C6C">
        <w:t xml:space="preserve"> </w:t>
      </w:r>
      <w:r w:rsidR="00E95D6C" w:rsidRPr="00E95D6C">
        <w:rPr>
          <w:rFonts w:ascii="Trebuchet MS" w:hAnsi="Trebuchet MS"/>
          <w:b/>
          <w:lang w:val="ro-RO"/>
        </w:rPr>
        <w:t>TAUȚ</w:t>
      </w:r>
      <w:r w:rsidR="00D65F42" w:rsidRPr="00D65F42">
        <w:rPr>
          <w:rFonts w:ascii="Trebuchet MS" w:hAnsi="Trebuchet MS"/>
          <w:b/>
          <w:lang w:val="ro-RO"/>
        </w:rPr>
        <w:tab/>
      </w:r>
      <w:r w:rsidRPr="00A134F9">
        <w:rPr>
          <w:rFonts w:ascii="Trebuchet MS" w:hAnsi="Trebuchet MS"/>
          <w:lang w:val="ro-RO"/>
        </w:rPr>
        <w:t xml:space="preserve">, va fi preluat de la Direcţia Sanitar – Veterinară și pentru Siguranţa Alimentelor Arad, în maxim 5 zile lucrătoare de la semnarea </w:t>
      </w:r>
      <w:r w:rsidRPr="00A134F9">
        <w:rPr>
          <w:rFonts w:ascii="Trebuchet MS" w:hAnsi="Trebuchet MS"/>
          <w:bCs/>
          <w:lang w:val="ro-RO"/>
        </w:rPr>
        <w:t>contractului de concesiune</w:t>
      </w:r>
      <w:r w:rsidRPr="00A134F9">
        <w:rPr>
          <w:rFonts w:ascii="Trebuchet MS" w:hAnsi="Trebuchet MS"/>
          <w:lang w:val="ro-RO"/>
        </w:rPr>
        <w:t>, la data stabilită de Direcţia Sanitar – Veterinară și pentru Siguranţa Alimentelor Arad</w:t>
      </w:r>
    </w:p>
    <w:p w14:paraId="28DBD5E7" w14:textId="77777777" w:rsidR="00A134F9" w:rsidRDefault="00A134F9" w:rsidP="00A134F9">
      <w:pPr>
        <w:pStyle w:val="ListParagraph"/>
        <w:numPr>
          <w:ilvl w:val="0"/>
          <w:numId w:val="31"/>
        </w:numPr>
        <w:spacing w:before="240" w:after="0" w:line="240" w:lineRule="auto"/>
        <w:contextualSpacing w:val="0"/>
        <w:jc w:val="both"/>
        <w:rPr>
          <w:rFonts w:ascii="Trebuchet MS" w:hAnsi="Trebuchet MS"/>
          <w:b/>
        </w:rPr>
      </w:pPr>
      <w:r w:rsidRPr="00A134F9">
        <w:rPr>
          <w:rFonts w:ascii="Trebuchet MS" w:hAnsi="Trebuchet MS"/>
          <w:b/>
        </w:rPr>
        <w:lastRenderedPageBreak/>
        <w:t>Modul de calcul al ofertei financiare</w:t>
      </w:r>
    </w:p>
    <w:p w14:paraId="4B33016F" w14:textId="77777777" w:rsidR="00F26D4C" w:rsidRPr="00A134F9" w:rsidRDefault="00F26D4C" w:rsidP="00F26D4C">
      <w:pPr>
        <w:pStyle w:val="ListParagraph"/>
        <w:spacing w:before="240" w:after="0" w:line="240" w:lineRule="auto"/>
        <w:contextualSpacing w:val="0"/>
        <w:jc w:val="both"/>
        <w:rPr>
          <w:rFonts w:ascii="Trebuchet MS" w:hAnsi="Trebuchet MS"/>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67"/>
        <w:gridCol w:w="2479"/>
        <w:gridCol w:w="1989"/>
        <w:gridCol w:w="1783"/>
        <w:gridCol w:w="1626"/>
      </w:tblGrid>
      <w:tr w:rsidR="0005571A" w:rsidRPr="002956D9" w14:paraId="7DD138CF" w14:textId="77777777" w:rsidTr="002817B5">
        <w:tc>
          <w:tcPr>
            <w:tcW w:w="1467" w:type="dxa"/>
          </w:tcPr>
          <w:p w14:paraId="425491C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Nr. crt.</w:t>
            </w:r>
          </w:p>
        </w:tc>
        <w:tc>
          <w:tcPr>
            <w:tcW w:w="2479" w:type="dxa"/>
          </w:tcPr>
          <w:p w14:paraId="4169122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desfășurată/</w:t>
            </w:r>
          </w:p>
          <w:p w14:paraId="76EB197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Denumire serviciu</w:t>
            </w:r>
          </w:p>
          <w:p w14:paraId="343DEC1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respectiv alin. (2)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6" w:tgtFrame="_blank" w:history="1">
              <w:r w:rsidRPr="002956D9">
                <w:rPr>
                  <w:rFonts w:ascii="Trebuchet MS" w:hAnsi="Trebuchet MS"/>
                  <w:bCs/>
                </w:rPr>
                <w:t>nr. 215/2004</w:t>
              </w:r>
            </w:hyperlink>
            <w:r w:rsidRPr="002956D9">
              <w:rPr>
                <w:rFonts w:ascii="Trebuchet MS" w:hAnsi="Trebuchet MS"/>
                <w:bCs/>
              </w:rPr>
              <w:t xml:space="preserve">, cu modificările şi completările ulterioare, respectiv conform Hotărârii Guvernului nr. 1156/ 2013, cu modificările şi completările ulterioare) </w:t>
            </w:r>
          </w:p>
        </w:tc>
        <w:tc>
          <w:tcPr>
            <w:tcW w:w="1989" w:type="dxa"/>
          </w:tcPr>
          <w:p w14:paraId="4697D96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Tarif </w:t>
            </w:r>
          </w:p>
          <w:p w14:paraId="4A7BCE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p w14:paraId="0AB7C4DE"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7" w:tgtFrame="_blank" w:history="1">
              <w:r w:rsidRPr="002956D9">
                <w:rPr>
                  <w:rFonts w:ascii="Trebuchet MS" w:hAnsi="Trebuchet MS"/>
                  <w:bCs/>
                </w:rPr>
                <w:t>nr. 215/2004</w:t>
              </w:r>
            </w:hyperlink>
            <w:r w:rsidRPr="002956D9">
              <w:rPr>
                <w:rFonts w:ascii="Trebuchet MS" w:hAnsi="Trebuchet MS"/>
                <w:bCs/>
              </w:rPr>
              <w:t>, cu modificările şi completările ulterioare, respectiv conform Hotărârii Guvernului nr. 1156/ 2013, cu modificările şi completările ulterioare)</w:t>
            </w:r>
          </w:p>
        </w:tc>
        <w:tc>
          <w:tcPr>
            <w:tcW w:w="1783" w:type="dxa"/>
          </w:tcPr>
          <w:p w14:paraId="47082AB3"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Cantitate</w:t>
            </w:r>
          </w:p>
          <w:p w14:paraId="1F5AFBC2"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(Activitate lunară/ Număr de acțiuni conform Hotărârii Guvernului nr. 1156/ 2013, cu modificările şi completările ulterioare)</w:t>
            </w:r>
          </w:p>
        </w:tc>
        <w:tc>
          <w:tcPr>
            <w:tcW w:w="1626" w:type="dxa"/>
          </w:tcPr>
          <w:p w14:paraId="0078F61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Valoare</w:t>
            </w:r>
          </w:p>
          <w:p w14:paraId="3B85246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(lei)</w:t>
            </w:r>
          </w:p>
        </w:tc>
      </w:tr>
      <w:tr w:rsidR="0005571A" w:rsidRPr="002956D9" w14:paraId="7562A294" w14:textId="77777777" w:rsidTr="002817B5">
        <w:tc>
          <w:tcPr>
            <w:tcW w:w="1467" w:type="dxa"/>
          </w:tcPr>
          <w:p w14:paraId="5E7D62D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0</w:t>
            </w:r>
          </w:p>
        </w:tc>
        <w:tc>
          <w:tcPr>
            <w:tcW w:w="2479" w:type="dxa"/>
          </w:tcPr>
          <w:p w14:paraId="0B46E0A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1989" w:type="dxa"/>
          </w:tcPr>
          <w:p w14:paraId="39251FC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2</w:t>
            </w:r>
          </w:p>
        </w:tc>
        <w:tc>
          <w:tcPr>
            <w:tcW w:w="1783" w:type="dxa"/>
          </w:tcPr>
          <w:p w14:paraId="6040656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3</w:t>
            </w:r>
          </w:p>
        </w:tc>
        <w:tc>
          <w:tcPr>
            <w:tcW w:w="1626" w:type="dxa"/>
          </w:tcPr>
          <w:p w14:paraId="217F6A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w:t>
            </w:r>
          </w:p>
          <w:p w14:paraId="302E258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 2x3)</w:t>
            </w:r>
          </w:p>
        </w:tc>
      </w:tr>
      <w:tr w:rsidR="0005571A" w:rsidRPr="002956D9" w14:paraId="0052EDB8" w14:textId="77777777" w:rsidTr="002817B5">
        <w:tc>
          <w:tcPr>
            <w:tcW w:w="1467" w:type="dxa"/>
          </w:tcPr>
          <w:p w14:paraId="6403EF3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w:t>
            </w:r>
          </w:p>
        </w:tc>
        <w:tc>
          <w:tcPr>
            <w:tcW w:w="2479" w:type="dxa"/>
          </w:tcPr>
          <w:p w14:paraId="05FDF18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 xml:space="preserve">*Activități conform art. 15 alin. (7) din </w:t>
            </w:r>
            <w:r w:rsidRPr="002956D9">
              <w:rPr>
                <w:rFonts w:ascii="Trebuchet MS" w:hAnsi="Trebuchet MS"/>
              </w:rPr>
              <w:t>Ordonanţa Guvernului nr.</w:t>
            </w:r>
            <w:r w:rsidRPr="002956D9">
              <w:rPr>
                <w:rFonts w:ascii="Trebuchet MS" w:hAnsi="Trebuchet MS"/>
                <w:bCs/>
              </w:rPr>
              <w:t xml:space="preserve"> 42/2004, aprobată cu modificări şi completări prin Legea </w:t>
            </w:r>
            <w:hyperlink r:id="rId28" w:tgtFrame="_blank" w:history="1">
              <w:r w:rsidRPr="002956D9">
                <w:rPr>
                  <w:rFonts w:ascii="Trebuchet MS" w:hAnsi="Trebuchet MS"/>
                  <w:bCs/>
                </w:rPr>
                <w:t>nr. 215/2004</w:t>
              </w:r>
            </w:hyperlink>
            <w:r w:rsidRPr="002956D9">
              <w:rPr>
                <w:rFonts w:ascii="Trebuchet MS" w:hAnsi="Trebuchet MS"/>
                <w:bCs/>
              </w:rPr>
              <w:t>, cu modificările şi completările ulterioare</w:t>
            </w:r>
          </w:p>
        </w:tc>
        <w:tc>
          <w:tcPr>
            <w:tcW w:w="1989" w:type="dxa"/>
          </w:tcPr>
          <w:p w14:paraId="7A27468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*10.000</w:t>
            </w:r>
          </w:p>
        </w:tc>
        <w:tc>
          <w:tcPr>
            <w:tcW w:w="1783" w:type="dxa"/>
          </w:tcPr>
          <w:p w14:paraId="4FCA2A6C"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w:t>
            </w:r>
          </w:p>
        </w:tc>
        <w:tc>
          <w:tcPr>
            <w:tcW w:w="1626" w:type="dxa"/>
          </w:tcPr>
          <w:p w14:paraId="19CA48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120.000</w:t>
            </w:r>
          </w:p>
        </w:tc>
      </w:tr>
      <w:tr w:rsidR="00E95D6C" w:rsidRPr="002956D9" w14:paraId="16BB8A5E" w14:textId="77777777" w:rsidTr="002817B5">
        <w:tc>
          <w:tcPr>
            <w:tcW w:w="1467" w:type="dxa"/>
          </w:tcPr>
          <w:p w14:paraId="0876494B" w14:textId="77777777" w:rsidR="00E95D6C" w:rsidRPr="002956D9" w:rsidRDefault="00E95D6C" w:rsidP="00E95D6C">
            <w:pPr>
              <w:pStyle w:val="ListParagraph"/>
              <w:ind w:left="0"/>
              <w:jc w:val="center"/>
              <w:rPr>
                <w:rFonts w:ascii="Trebuchet MS" w:hAnsi="Trebuchet MS"/>
                <w:bCs/>
              </w:rPr>
            </w:pPr>
            <w:r w:rsidRPr="002956D9">
              <w:rPr>
                <w:rFonts w:ascii="Trebuchet MS" w:hAnsi="Trebuchet MS"/>
                <w:bCs/>
              </w:rPr>
              <w:t>2.</w:t>
            </w:r>
          </w:p>
        </w:tc>
        <w:tc>
          <w:tcPr>
            <w:tcW w:w="2479" w:type="dxa"/>
          </w:tcPr>
          <w:p w14:paraId="3CE6847C" w14:textId="77777777" w:rsidR="00E95D6C" w:rsidRPr="002956D9" w:rsidRDefault="00E95D6C" w:rsidP="00E95D6C">
            <w:pPr>
              <w:pStyle w:val="ListParagraph"/>
              <w:ind w:left="0"/>
              <w:jc w:val="center"/>
              <w:rPr>
                <w:rFonts w:ascii="Trebuchet MS" w:hAnsi="Trebuchet MS"/>
                <w:bCs/>
              </w:rPr>
            </w:pPr>
            <w:r w:rsidRPr="002956D9">
              <w:rPr>
                <w:rFonts w:ascii="Trebuchet MS" w:hAnsi="Trebuchet MS"/>
                <w:iCs/>
                <w:shd w:val="clear" w:color="auto" w:fill="FFFFFF"/>
                <w:lang w:val="it-IT"/>
              </w:rPr>
              <w:t>*Inspecţia animalelor şi a exploataţiilor nonprofesionale</w:t>
            </w:r>
          </w:p>
        </w:tc>
        <w:tc>
          <w:tcPr>
            <w:tcW w:w="1989" w:type="dxa"/>
          </w:tcPr>
          <w:p w14:paraId="727560C7" w14:textId="77777777" w:rsidR="00E95D6C" w:rsidRPr="002956D9" w:rsidRDefault="00E95D6C" w:rsidP="00E95D6C">
            <w:pPr>
              <w:pStyle w:val="ListParagraph"/>
              <w:ind w:left="0"/>
              <w:jc w:val="center"/>
              <w:rPr>
                <w:rFonts w:ascii="Trebuchet MS" w:hAnsi="Trebuchet MS"/>
                <w:bCs/>
              </w:rPr>
            </w:pPr>
            <w:r w:rsidRPr="002956D9">
              <w:rPr>
                <w:rFonts w:ascii="Trebuchet MS" w:hAnsi="Trebuchet MS"/>
                <w:bCs/>
              </w:rPr>
              <w:t>*26</w:t>
            </w:r>
          </w:p>
        </w:tc>
        <w:tc>
          <w:tcPr>
            <w:tcW w:w="1783" w:type="dxa"/>
          </w:tcPr>
          <w:p w14:paraId="1C0E97C0" w14:textId="623A8B34" w:rsidR="00E95D6C" w:rsidRPr="002956D9" w:rsidRDefault="00E95D6C" w:rsidP="00E95D6C">
            <w:pPr>
              <w:pStyle w:val="ListParagraph"/>
              <w:ind w:left="0"/>
              <w:jc w:val="center"/>
              <w:rPr>
                <w:rFonts w:ascii="Trebuchet MS" w:hAnsi="Trebuchet MS"/>
                <w:bCs/>
              </w:rPr>
            </w:pPr>
            <w:r w:rsidRPr="00AE1FC0">
              <w:t>201</w:t>
            </w:r>
          </w:p>
        </w:tc>
        <w:tc>
          <w:tcPr>
            <w:tcW w:w="1626" w:type="dxa"/>
          </w:tcPr>
          <w:p w14:paraId="76E05220" w14:textId="11A776D0" w:rsidR="00E95D6C" w:rsidRPr="002956D9" w:rsidRDefault="00E95D6C" w:rsidP="00E95D6C">
            <w:pPr>
              <w:pStyle w:val="ListParagraph"/>
              <w:ind w:left="0"/>
              <w:jc w:val="center"/>
              <w:rPr>
                <w:rFonts w:ascii="Trebuchet MS" w:hAnsi="Trebuchet MS"/>
                <w:bCs/>
              </w:rPr>
            </w:pPr>
            <w:r w:rsidRPr="00AE1FC0">
              <w:t>5226.00</w:t>
            </w:r>
          </w:p>
        </w:tc>
      </w:tr>
      <w:tr w:rsidR="007C505E" w:rsidRPr="002956D9" w14:paraId="166A9822" w14:textId="77777777" w:rsidTr="002817B5">
        <w:tc>
          <w:tcPr>
            <w:tcW w:w="1467" w:type="dxa"/>
            <w:vMerge w:val="restart"/>
          </w:tcPr>
          <w:p w14:paraId="33B7EBA0" w14:textId="77777777" w:rsidR="007C505E" w:rsidRPr="002956D9" w:rsidRDefault="007C505E" w:rsidP="007C505E">
            <w:pPr>
              <w:pStyle w:val="ListParagraph"/>
              <w:ind w:left="0"/>
              <w:jc w:val="center"/>
              <w:rPr>
                <w:rFonts w:ascii="Trebuchet MS" w:hAnsi="Trebuchet MS"/>
                <w:bCs/>
              </w:rPr>
            </w:pPr>
            <w:r w:rsidRPr="002956D9">
              <w:rPr>
                <w:rFonts w:ascii="Trebuchet MS" w:hAnsi="Trebuchet MS"/>
                <w:bCs/>
              </w:rPr>
              <w:t>3.</w:t>
            </w:r>
          </w:p>
        </w:tc>
        <w:tc>
          <w:tcPr>
            <w:tcW w:w="2479" w:type="dxa"/>
            <w:vMerge w:val="restart"/>
          </w:tcPr>
          <w:p w14:paraId="31D72AC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Examinarea clinică a animalelor pentru suspiciunea bolilor majore, dispusă conform legislației specifice</w:t>
            </w:r>
          </w:p>
        </w:tc>
        <w:tc>
          <w:tcPr>
            <w:tcW w:w="1989" w:type="dxa"/>
            <w:tcBorders>
              <w:bottom w:val="single" w:sz="4" w:space="0" w:color="auto"/>
            </w:tcBorders>
            <w:shd w:val="clear" w:color="auto" w:fill="auto"/>
          </w:tcPr>
          <w:p w14:paraId="2691AD80"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 xml:space="preserve">Bovine 2,6 </w:t>
            </w:r>
          </w:p>
        </w:tc>
        <w:tc>
          <w:tcPr>
            <w:tcW w:w="1783" w:type="dxa"/>
          </w:tcPr>
          <w:p w14:paraId="3DB9D5BA" w14:textId="5240D8FA" w:rsidR="007C505E" w:rsidRPr="002956D9" w:rsidRDefault="007C505E" w:rsidP="007C505E">
            <w:pPr>
              <w:pStyle w:val="ListParagraph"/>
              <w:ind w:left="0"/>
              <w:jc w:val="center"/>
              <w:rPr>
                <w:rFonts w:ascii="Trebuchet MS" w:hAnsi="Trebuchet MS"/>
                <w:bCs/>
              </w:rPr>
            </w:pPr>
            <w:r w:rsidRPr="00435D8F">
              <w:t>0</w:t>
            </w:r>
          </w:p>
        </w:tc>
        <w:tc>
          <w:tcPr>
            <w:tcW w:w="1626" w:type="dxa"/>
          </w:tcPr>
          <w:p w14:paraId="1D490C53" w14:textId="10D42B63"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36188138" w14:textId="77777777" w:rsidTr="002817B5">
        <w:tc>
          <w:tcPr>
            <w:tcW w:w="1467" w:type="dxa"/>
            <w:vMerge/>
          </w:tcPr>
          <w:p w14:paraId="125B0AE0" w14:textId="77777777" w:rsidR="007C505E" w:rsidRPr="002956D9" w:rsidRDefault="007C505E" w:rsidP="007C505E">
            <w:pPr>
              <w:pStyle w:val="ListParagraph"/>
              <w:ind w:left="0"/>
              <w:jc w:val="center"/>
              <w:rPr>
                <w:rFonts w:ascii="Trebuchet MS" w:hAnsi="Trebuchet MS"/>
                <w:bCs/>
              </w:rPr>
            </w:pPr>
          </w:p>
        </w:tc>
        <w:tc>
          <w:tcPr>
            <w:tcW w:w="2479" w:type="dxa"/>
            <w:vMerge/>
          </w:tcPr>
          <w:p w14:paraId="49BCE188"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E24F40C"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Ecvide 2,6</w:t>
            </w:r>
          </w:p>
        </w:tc>
        <w:tc>
          <w:tcPr>
            <w:tcW w:w="1783" w:type="dxa"/>
          </w:tcPr>
          <w:p w14:paraId="1AB361CE" w14:textId="7D304189" w:rsidR="007C505E" w:rsidRPr="002956D9" w:rsidRDefault="007C505E" w:rsidP="007C505E">
            <w:pPr>
              <w:pStyle w:val="ListParagraph"/>
              <w:ind w:left="0"/>
              <w:jc w:val="center"/>
              <w:rPr>
                <w:rFonts w:ascii="Trebuchet MS" w:hAnsi="Trebuchet MS"/>
                <w:bCs/>
              </w:rPr>
            </w:pPr>
            <w:r w:rsidRPr="00435D8F">
              <w:t>0</w:t>
            </w:r>
          </w:p>
        </w:tc>
        <w:tc>
          <w:tcPr>
            <w:tcW w:w="1626" w:type="dxa"/>
          </w:tcPr>
          <w:p w14:paraId="6EBBCF9C" w14:textId="57113B3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195D187A" w14:textId="77777777" w:rsidTr="002817B5">
        <w:tc>
          <w:tcPr>
            <w:tcW w:w="1467" w:type="dxa"/>
            <w:vMerge/>
          </w:tcPr>
          <w:p w14:paraId="65220A66" w14:textId="77777777" w:rsidR="007C505E" w:rsidRPr="002956D9" w:rsidRDefault="007C505E" w:rsidP="007C505E">
            <w:pPr>
              <w:pStyle w:val="ListParagraph"/>
              <w:ind w:left="0"/>
              <w:jc w:val="center"/>
              <w:rPr>
                <w:rFonts w:ascii="Trebuchet MS" w:hAnsi="Trebuchet MS"/>
                <w:bCs/>
              </w:rPr>
            </w:pPr>
          </w:p>
        </w:tc>
        <w:tc>
          <w:tcPr>
            <w:tcW w:w="2479" w:type="dxa"/>
            <w:vMerge/>
          </w:tcPr>
          <w:p w14:paraId="65F5C8B7"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121F04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Ovine/Caprine 1,3</w:t>
            </w:r>
          </w:p>
        </w:tc>
        <w:tc>
          <w:tcPr>
            <w:tcW w:w="1783" w:type="dxa"/>
          </w:tcPr>
          <w:p w14:paraId="2E0B4E1A" w14:textId="5A489245"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2BFF66B" w14:textId="48610960" w:rsidR="007C505E" w:rsidRPr="002956D9" w:rsidRDefault="007C505E" w:rsidP="007C505E">
            <w:pPr>
              <w:pStyle w:val="ListParagraph"/>
              <w:ind w:left="0"/>
              <w:jc w:val="center"/>
              <w:rPr>
                <w:rFonts w:ascii="Trebuchet MS" w:hAnsi="Trebuchet MS"/>
                <w:bCs/>
              </w:rPr>
            </w:pPr>
            <w:r w:rsidRPr="00435D8F">
              <w:t>0.00</w:t>
            </w:r>
          </w:p>
        </w:tc>
      </w:tr>
      <w:tr w:rsidR="00E95D6C" w:rsidRPr="002956D9" w14:paraId="556B6D5B" w14:textId="77777777" w:rsidTr="002817B5">
        <w:tc>
          <w:tcPr>
            <w:tcW w:w="1467" w:type="dxa"/>
            <w:vMerge/>
          </w:tcPr>
          <w:p w14:paraId="2380BD3E" w14:textId="77777777" w:rsidR="00E95D6C" w:rsidRPr="002956D9" w:rsidRDefault="00E95D6C" w:rsidP="00E95D6C">
            <w:pPr>
              <w:pStyle w:val="ListParagraph"/>
              <w:ind w:left="0"/>
              <w:jc w:val="center"/>
              <w:rPr>
                <w:rFonts w:ascii="Trebuchet MS" w:hAnsi="Trebuchet MS"/>
                <w:bCs/>
              </w:rPr>
            </w:pPr>
          </w:p>
        </w:tc>
        <w:tc>
          <w:tcPr>
            <w:tcW w:w="2479" w:type="dxa"/>
            <w:vMerge/>
          </w:tcPr>
          <w:p w14:paraId="1CE8B17E" w14:textId="77777777" w:rsidR="00E95D6C" w:rsidRPr="002956D9" w:rsidRDefault="00E95D6C" w:rsidP="00E95D6C">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5EDEA91" w14:textId="77777777" w:rsidR="00E95D6C" w:rsidRPr="002956D9" w:rsidRDefault="00E95D6C" w:rsidP="00E95D6C">
            <w:pPr>
              <w:pStyle w:val="ListParagraph"/>
              <w:ind w:left="0"/>
              <w:jc w:val="center"/>
              <w:rPr>
                <w:rFonts w:ascii="Trebuchet MS" w:hAnsi="Trebuchet MS"/>
                <w:bCs/>
              </w:rPr>
            </w:pPr>
            <w:r w:rsidRPr="002956D9">
              <w:rPr>
                <w:rFonts w:ascii="Trebuchet MS" w:eastAsia="Times New Roman" w:hAnsi="Trebuchet MS"/>
                <w:bCs/>
              </w:rPr>
              <w:t>Suine 3,25</w:t>
            </w:r>
          </w:p>
        </w:tc>
        <w:tc>
          <w:tcPr>
            <w:tcW w:w="1783" w:type="dxa"/>
          </w:tcPr>
          <w:p w14:paraId="334C9491" w14:textId="44F95D2D" w:rsidR="00E95D6C" w:rsidRPr="002956D9" w:rsidRDefault="00E95D6C" w:rsidP="00E95D6C">
            <w:pPr>
              <w:pStyle w:val="ListParagraph"/>
              <w:ind w:left="0"/>
              <w:jc w:val="center"/>
              <w:rPr>
                <w:rFonts w:ascii="Trebuchet MS" w:hAnsi="Trebuchet MS"/>
                <w:bCs/>
              </w:rPr>
            </w:pPr>
            <w:r w:rsidRPr="00880077">
              <w:t>1244</w:t>
            </w:r>
          </w:p>
        </w:tc>
        <w:tc>
          <w:tcPr>
            <w:tcW w:w="1626" w:type="dxa"/>
          </w:tcPr>
          <w:p w14:paraId="1BEC5AFD" w14:textId="7C217808" w:rsidR="00E95D6C" w:rsidRPr="002956D9" w:rsidRDefault="00E95D6C" w:rsidP="00E95D6C">
            <w:pPr>
              <w:pStyle w:val="ListParagraph"/>
              <w:ind w:left="0"/>
              <w:jc w:val="center"/>
              <w:rPr>
                <w:rFonts w:ascii="Trebuchet MS" w:hAnsi="Trebuchet MS"/>
                <w:bCs/>
              </w:rPr>
            </w:pPr>
            <w:r w:rsidRPr="00880077">
              <w:t>4043.00</w:t>
            </w:r>
          </w:p>
        </w:tc>
      </w:tr>
      <w:tr w:rsidR="007C505E" w:rsidRPr="002956D9" w14:paraId="26A976B3" w14:textId="77777777" w:rsidTr="002817B5">
        <w:tc>
          <w:tcPr>
            <w:tcW w:w="1467" w:type="dxa"/>
            <w:vMerge/>
          </w:tcPr>
          <w:p w14:paraId="154F26E9" w14:textId="77777777" w:rsidR="007C505E" w:rsidRPr="002956D9" w:rsidRDefault="007C505E" w:rsidP="007C505E">
            <w:pPr>
              <w:pStyle w:val="ListParagraph"/>
              <w:ind w:left="0"/>
              <w:jc w:val="center"/>
              <w:rPr>
                <w:rFonts w:ascii="Trebuchet MS" w:hAnsi="Trebuchet MS"/>
                <w:bCs/>
              </w:rPr>
            </w:pPr>
          </w:p>
        </w:tc>
        <w:tc>
          <w:tcPr>
            <w:tcW w:w="2479" w:type="dxa"/>
            <w:vMerge/>
          </w:tcPr>
          <w:p w14:paraId="18946CDF"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12171A5"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Carnasiere 1,95</w:t>
            </w:r>
          </w:p>
        </w:tc>
        <w:tc>
          <w:tcPr>
            <w:tcW w:w="1783" w:type="dxa"/>
          </w:tcPr>
          <w:p w14:paraId="4B11771F" w14:textId="62162C4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7813B23B" w14:textId="2D5DEE9A"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7FF4CD97" w14:textId="77777777" w:rsidTr="002817B5">
        <w:tc>
          <w:tcPr>
            <w:tcW w:w="1467" w:type="dxa"/>
            <w:vMerge/>
          </w:tcPr>
          <w:p w14:paraId="4E3B6ED8" w14:textId="77777777" w:rsidR="007C505E" w:rsidRPr="002956D9" w:rsidRDefault="007C505E" w:rsidP="007C505E">
            <w:pPr>
              <w:pStyle w:val="ListParagraph"/>
              <w:ind w:left="0"/>
              <w:jc w:val="center"/>
              <w:rPr>
                <w:rFonts w:ascii="Trebuchet MS" w:hAnsi="Trebuchet MS"/>
                <w:bCs/>
              </w:rPr>
            </w:pPr>
          </w:p>
        </w:tc>
        <w:tc>
          <w:tcPr>
            <w:tcW w:w="2479" w:type="dxa"/>
            <w:vMerge/>
          </w:tcPr>
          <w:p w14:paraId="591828B0"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EDDC813"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Păsări 1,04</w:t>
            </w:r>
          </w:p>
        </w:tc>
        <w:tc>
          <w:tcPr>
            <w:tcW w:w="1783" w:type="dxa"/>
          </w:tcPr>
          <w:p w14:paraId="6D513619" w14:textId="50EB2098" w:rsidR="007C505E" w:rsidRPr="002956D9" w:rsidRDefault="007C505E" w:rsidP="007C505E">
            <w:pPr>
              <w:pStyle w:val="ListParagraph"/>
              <w:ind w:left="0"/>
              <w:jc w:val="center"/>
              <w:rPr>
                <w:rFonts w:ascii="Trebuchet MS" w:hAnsi="Trebuchet MS"/>
                <w:bCs/>
              </w:rPr>
            </w:pPr>
            <w:r w:rsidRPr="00435D8F">
              <w:t>0</w:t>
            </w:r>
          </w:p>
        </w:tc>
        <w:tc>
          <w:tcPr>
            <w:tcW w:w="1626" w:type="dxa"/>
          </w:tcPr>
          <w:p w14:paraId="5F955BEF" w14:textId="41985D4F" w:rsidR="007C505E" w:rsidRPr="002956D9" w:rsidRDefault="007C505E" w:rsidP="007C505E">
            <w:pPr>
              <w:pStyle w:val="ListParagraph"/>
              <w:ind w:left="0"/>
              <w:jc w:val="center"/>
              <w:rPr>
                <w:rFonts w:ascii="Trebuchet MS" w:hAnsi="Trebuchet MS"/>
                <w:bCs/>
              </w:rPr>
            </w:pPr>
            <w:r w:rsidRPr="00435D8F">
              <w:t>0.00</w:t>
            </w:r>
          </w:p>
        </w:tc>
      </w:tr>
      <w:tr w:rsidR="007C505E" w:rsidRPr="002956D9" w14:paraId="55C702F3" w14:textId="77777777" w:rsidTr="002817B5">
        <w:tc>
          <w:tcPr>
            <w:tcW w:w="1467" w:type="dxa"/>
            <w:vMerge/>
          </w:tcPr>
          <w:p w14:paraId="6D801E07" w14:textId="77777777" w:rsidR="007C505E" w:rsidRPr="002956D9" w:rsidRDefault="007C505E" w:rsidP="007C505E">
            <w:pPr>
              <w:pStyle w:val="ListParagraph"/>
              <w:ind w:left="0"/>
              <w:jc w:val="center"/>
              <w:rPr>
                <w:rFonts w:ascii="Trebuchet MS" w:hAnsi="Trebuchet MS"/>
                <w:bCs/>
              </w:rPr>
            </w:pPr>
          </w:p>
        </w:tc>
        <w:tc>
          <w:tcPr>
            <w:tcW w:w="2479" w:type="dxa"/>
            <w:vMerge/>
          </w:tcPr>
          <w:p w14:paraId="670CDC44" w14:textId="77777777" w:rsidR="007C505E" w:rsidRPr="002956D9" w:rsidRDefault="007C505E" w:rsidP="007C505E">
            <w:pPr>
              <w:pStyle w:val="ListParagraph"/>
              <w:ind w:left="0"/>
              <w:jc w:val="center"/>
              <w:rPr>
                <w:rFonts w:ascii="Trebuchet MS" w:hAnsi="Trebuchet MS"/>
                <w:bCs/>
              </w:rPr>
            </w:pPr>
          </w:p>
        </w:tc>
        <w:tc>
          <w:tcPr>
            <w:tcW w:w="1989" w:type="dxa"/>
            <w:tcBorders>
              <w:top w:val="single" w:sz="4" w:space="0" w:color="auto"/>
            </w:tcBorders>
            <w:shd w:val="clear" w:color="auto" w:fill="auto"/>
          </w:tcPr>
          <w:p w14:paraId="736B01EE" w14:textId="77777777" w:rsidR="007C505E" w:rsidRPr="002956D9" w:rsidRDefault="007C505E" w:rsidP="007C505E">
            <w:pPr>
              <w:pStyle w:val="ListParagraph"/>
              <w:ind w:left="0"/>
              <w:jc w:val="center"/>
              <w:rPr>
                <w:rFonts w:ascii="Trebuchet MS" w:hAnsi="Trebuchet MS"/>
                <w:bCs/>
              </w:rPr>
            </w:pPr>
            <w:r w:rsidRPr="002956D9">
              <w:rPr>
                <w:rFonts w:ascii="Trebuchet MS" w:eastAsia="Times New Roman" w:hAnsi="Trebuchet MS"/>
                <w:bCs/>
              </w:rPr>
              <w:t>Albine, Viermi de mătase etc. 1,95</w:t>
            </w:r>
          </w:p>
        </w:tc>
        <w:tc>
          <w:tcPr>
            <w:tcW w:w="1783" w:type="dxa"/>
          </w:tcPr>
          <w:p w14:paraId="6B35F082" w14:textId="7DA5F340" w:rsidR="007C505E" w:rsidRPr="002956D9" w:rsidRDefault="007C505E" w:rsidP="007C505E">
            <w:pPr>
              <w:pStyle w:val="ListParagraph"/>
              <w:ind w:left="0"/>
              <w:jc w:val="center"/>
              <w:rPr>
                <w:rFonts w:ascii="Trebuchet MS" w:hAnsi="Trebuchet MS"/>
                <w:bCs/>
              </w:rPr>
            </w:pPr>
            <w:r w:rsidRPr="00435D8F">
              <w:t>0</w:t>
            </w:r>
          </w:p>
        </w:tc>
        <w:tc>
          <w:tcPr>
            <w:tcW w:w="1626" w:type="dxa"/>
          </w:tcPr>
          <w:p w14:paraId="0F589E8B" w14:textId="43B52DCE" w:rsidR="007C505E" w:rsidRPr="002956D9" w:rsidRDefault="007C505E" w:rsidP="007C505E">
            <w:pPr>
              <w:pStyle w:val="ListParagraph"/>
              <w:ind w:left="0"/>
              <w:jc w:val="center"/>
              <w:rPr>
                <w:rFonts w:ascii="Trebuchet MS" w:hAnsi="Trebuchet MS"/>
                <w:bCs/>
              </w:rPr>
            </w:pPr>
            <w:r w:rsidRPr="00435D8F">
              <w:t>0.00</w:t>
            </w:r>
          </w:p>
        </w:tc>
      </w:tr>
      <w:tr w:rsidR="00F47B50" w:rsidRPr="002956D9" w14:paraId="5AA9C0CF" w14:textId="77777777" w:rsidTr="002817B5">
        <w:tc>
          <w:tcPr>
            <w:tcW w:w="1467" w:type="dxa"/>
            <w:vMerge w:val="restart"/>
          </w:tcPr>
          <w:p w14:paraId="4EC916EB" w14:textId="77777777" w:rsidR="00F47B50" w:rsidRPr="002956D9" w:rsidRDefault="00F47B50" w:rsidP="00F47B50">
            <w:pPr>
              <w:pStyle w:val="ListParagraph"/>
              <w:ind w:left="0"/>
              <w:jc w:val="center"/>
              <w:rPr>
                <w:rFonts w:ascii="Trebuchet MS" w:hAnsi="Trebuchet MS"/>
                <w:bCs/>
              </w:rPr>
            </w:pPr>
            <w:r w:rsidRPr="002956D9">
              <w:rPr>
                <w:rFonts w:ascii="Trebuchet MS" w:hAnsi="Trebuchet MS"/>
                <w:bCs/>
              </w:rPr>
              <w:t>4.</w:t>
            </w:r>
          </w:p>
        </w:tc>
        <w:tc>
          <w:tcPr>
            <w:tcW w:w="2479" w:type="dxa"/>
            <w:vMerge w:val="restart"/>
          </w:tcPr>
          <w:p w14:paraId="13810BC4" w14:textId="77777777" w:rsidR="00F47B50" w:rsidRPr="002956D9" w:rsidRDefault="00F47B50" w:rsidP="00F47B50">
            <w:pPr>
              <w:pStyle w:val="ListParagraph"/>
              <w:ind w:left="0"/>
              <w:jc w:val="center"/>
              <w:rPr>
                <w:rFonts w:ascii="Trebuchet MS" w:hAnsi="Trebuchet MS"/>
                <w:bCs/>
              </w:rPr>
            </w:pPr>
            <w:r w:rsidRPr="002956D9">
              <w:rPr>
                <w:rFonts w:ascii="Trebuchet MS" w:eastAsia="Times New Roman" w:hAnsi="Trebuchet MS"/>
                <w:bCs/>
              </w:rPr>
              <w:t>Recoltări de probe de sânge pentru examene de laborator (serologice, hematologice, biochimice, virusologice, parazitologice etc.)</w:t>
            </w:r>
          </w:p>
        </w:tc>
        <w:tc>
          <w:tcPr>
            <w:tcW w:w="1989" w:type="dxa"/>
            <w:tcBorders>
              <w:bottom w:val="single" w:sz="4" w:space="0" w:color="auto"/>
            </w:tcBorders>
            <w:shd w:val="clear" w:color="auto" w:fill="auto"/>
          </w:tcPr>
          <w:p w14:paraId="58AD223D" w14:textId="77777777" w:rsidR="00F47B50" w:rsidRPr="002956D9" w:rsidRDefault="00F47B50" w:rsidP="00F47B50">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9,1</w:t>
            </w:r>
          </w:p>
        </w:tc>
        <w:tc>
          <w:tcPr>
            <w:tcW w:w="1783" w:type="dxa"/>
          </w:tcPr>
          <w:p w14:paraId="0507554E" w14:textId="3E1D6635" w:rsidR="00F47B50" w:rsidRPr="002956D9" w:rsidRDefault="00F47B50" w:rsidP="00F47B50">
            <w:pPr>
              <w:pStyle w:val="ListParagraph"/>
              <w:ind w:left="0"/>
              <w:jc w:val="center"/>
              <w:rPr>
                <w:rFonts w:ascii="Trebuchet MS" w:hAnsi="Trebuchet MS"/>
                <w:bCs/>
              </w:rPr>
            </w:pPr>
            <w:r w:rsidRPr="00C073CA">
              <w:t>369</w:t>
            </w:r>
          </w:p>
        </w:tc>
        <w:tc>
          <w:tcPr>
            <w:tcW w:w="1626" w:type="dxa"/>
          </w:tcPr>
          <w:p w14:paraId="05604E55" w14:textId="1A48C939" w:rsidR="00F47B50" w:rsidRPr="002956D9" w:rsidRDefault="00F47B50" w:rsidP="00F47B50">
            <w:pPr>
              <w:pStyle w:val="ListParagraph"/>
              <w:ind w:left="0"/>
              <w:jc w:val="center"/>
              <w:rPr>
                <w:rFonts w:ascii="Trebuchet MS" w:hAnsi="Trebuchet MS"/>
                <w:bCs/>
              </w:rPr>
            </w:pPr>
            <w:r w:rsidRPr="00C073CA">
              <w:t>3357.90</w:t>
            </w:r>
          </w:p>
        </w:tc>
      </w:tr>
      <w:tr w:rsidR="00F47B50" w:rsidRPr="002956D9" w14:paraId="74D8CBB3" w14:textId="77777777" w:rsidTr="002817B5">
        <w:tc>
          <w:tcPr>
            <w:tcW w:w="1467" w:type="dxa"/>
            <w:vMerge/>
          </w:tcPr>
          <w:p w14:paraId="3D56AC4D" w14:textId="77777777" w:rsidR="00F47B50" w:rsidRPr="002956D9" w:rsidRDefault="00F47B50" w:rsidP="00F47B50">
            <w:pPr>
              <w:pStyle w:val="ListParagraph"/>
              <w:ind w:left="0"/>
              <w:jc w:val="center"/>
              <w:rPr>
                <w:rFonts w:ascii="Trebuchet MS" w:hAnsi="Trebuchet MS"/>
                <w:bCs/>
              </w:rPr>
            </w:pPr>
          </w:p>
        </w:tc>
        <w:tc>
          <w:tcPr>
            <w:tcW w:w="2479" w:type="dxa"/>
            <w:vMerge/>
          </w:tcPr>
          <w:p w14:paraId="411CDD6A" w14:textId="77777777" w:rsidR="00F47B50" w:rsidRPr="002956D9" w:rsidRDefault="00F47B50" w:rsidP="00F47B5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670460" w14:textId="77777777" w:rsidR="00F47B50" w:rsidRPr="002956D9" w:rsidRDefault="00F47B50" w:rsidP="00F47B50">
            <w:pPr>
              <w:pStyle w:val="ListParagraph"/>
              <w:ind w:left="0"/>
              <w:jc w:val="center"/>
              <w:rPr>
                <w:rFonts w:ascii="Trebuchet MS"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8,45</w:t>
            </w:r>
          </w:p>
        </w:tc>
        <w:tc>
          <w:tcPr>
            <w:tcW w:w="1783" w:type="dxa"/>
          </w:tcPr>
          <w:p w14:paraId="0A1F9AB0" w14:textId="706A69A8" w:rsidR="00F47B50" w:rsidRPr="002956D9" w:rsidRDefault="00F47B50" w:rsidP="00F47B50">
            <w:pPr>
              <w:pStyle w:val="ListParagraph"/>
              <w:ind w:left="0"/>
              <w:jc w:val="center"/>
              <w:rPr>
                <w:rFonts w:ascii="Trebuchet MS" w:hAnsi="Trebuchet MS"/>
                <w:bCs/>
              </w:rPr>
            </w:pPr>
            <w:r w:rsidRPr="00C073CA">
              <w:t>617</w:t>
            </w:r>
          </w:p>
        </w:tc>
        <w:tc>
          <w:tcPr>
            <w:tcW w:w="1626" w:type="dxa"/>
          </w:tcPr>
          <w:p w14:paraId="797E142C" w14:textId="4A74B369" w:rsidR="00F47B50" w:rsidRPr="002956D9" w:rsidRDefault="00F47B50" w:rsidP="00F47B50">
            <w:pPr>
              <w:pStyle w:val="ListParagraph"/>
              <w:ind w:left="0"/>
              <w:jc w:val="center"/>
              <w:rPr>
                <w:rFonts w:ascii="Trebuchet MS" w:hAnsi="Trebuchet MS"/>
                <w:bCs/>
              </w:rPr>
            </w:pPr>
            <w:r w:rsidRPr="00C073CA">
              <w:t>5213.65</w:t>
            </w:r>
          </w:p>
        </w:tc>
      </w:tr>
      <w:tr w:rsidR="00F47B50" w:rsidRPr="002956D9" w14:paraId="7609813A" w14:textId="77777777" w:rsidTr="002817B5">
        <w:tc>
          <w:tcPr>
            <w:tcW w:w="1467" w:type="dxa"/>
            <w:vMerge/>
          </w:tcPr>
          <w:p w14:paraId="3C0B8BA3" w14:textId="77777777" w:rsidR="00F47B50" w:rsidRPr="002956D9" w:rsidRDefault="00F47B50" w:rsidP="00F47B50">
            <w:pPr>
              <w:pStyle w:val="ListParagraph"/>
              <w:ind w:left="0"/>
              <w:jc w:val="center"/>
              <w:rPr>
                <w:rFonts w:ascii="Trebuchet MS" w:hAnsi="Trebuchet MS"/>
                <w:bCs/>
              </w:rPr>
            </w:pPr>
          </w:p>
        </w:tc>
        <w:tc>
          <w:tcPr>
            <w:tcW w:w="2479" w:type="dxa"/>
            <w:vMerge/>
          </w:tcPr>
          <w:p w14:paraId="21F8BE90" w14:textId="77777777" w:rsidR="00F47B50" w:rsidRPr="002956D9" w:rsidRDefault="00F47B50" w:rsidP="00F47B5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EB365B0" w14:textId="77777777" w:rsidR="00F47B50" w:rsidRPr="002956D9" w:rsidRDefault="00F47B50" w:rsidP="00F47B50">
            <w:pPr>
              <w:pStyle w:val="ListParagraph"/>
              <w:ind w:left="0"/>
              <w:jc w:val="center"/>
              <w:rPr>
                <w:rFonts w:ascii="Trebuchet MS" w:hAnsi="Trebuchet MS"/>
                <w:bCs/>
              </w:rPr>
            </w:pPr>
            <w:r w:rsidRPr="002956D9">
              <w:rPr>
                <w:rFonts w:ascii="Trebuchet MS" w:eastAsia="Times New Roman" w:hAnsi="Trebuchet MS"/>
                <w:bCs/>
              </w:rPr>
              <w:t>Suine 9,1</w:t>
            </w:r>
          </w:p>
        </w:tc>
        <w:tc>
          <w:tcPr>
            <w:tcW w:w="1783" w:type="dxa"/>
          </w:tcPr>
          <w:p w14:paraId="235106CD" w14:textId="5B7D781C" w:rsidR="00F47B50" w:rsidRPr="002956D9" w:rsidRDefault="00F47B50" w:rsidP="00F47B50">
            <w:pPr>
              <w:pStyle w:val="ListParagraph"/>
              <w:ind w:left="0"/>
              <w:jc w:val="center"/>
              <w:rPr>
                <w:rFonts w:ascii="Trebuchet MS" w:hAnsi="Trebuchet MS"/>
                <w:bCs/>
              </w:rPr>
            </w:pPr>
            <w:r w:rsidRPr="00C073CA">
              <w:t>30</w:t>
            </w:r>
          </w:p>
        </w:tc>
        <w:tc>
          <w:tcPr>
            <w:tcW w:w="1626" w:type="dxa"/>
          </w:tcPr>
          <w:p w14:paraId="767EB598" w14:textId="77279880" w:rsidR="00F47B50" w:rsidRPr="002956D9" w:rsidRDefault="00F47B50" w:rsidP="00F47B50">
            <w:pPr>
              <w:pStyle w:val="ListParagraph"/>
              <w:ind w:left="0"/>
              <w:jc w:val="center"/>
              <w:rPr>
                <w:rFonts w:ascii="Trebuchet MS" w:hAnsi="Trebuchet MS"/>
                <w:bCs/>
              </w:rPr>
            </w:pPr>
            <w:r w:rsidRPr="00C073CA">
              <w:t>273.00</w:t>
            </w:r>
          </w:p>
        </w:tc>
      </w:tr>
      <w:tr w:rsidR="00F47B50" w:rsidRPr="002956D9" w14:paraId="08F4263E" w14:textId="77777777" w:rsidTr="002817B5">
        <w:tc>
          <w:tcPr>
            <w:tcW w:w="1467" w:type="dxa"/>
            <w:vMerge/>
          </w:tcPr>
          <w:p w14:paraId="65AF7565" w14:textId="77777777" w:rsidR="00F47B50" w:rsidRPr="002956D9" w:rsidRDefault="00F47B50" w:rsidP="00F47B50">
            <w:pPr>
              <w:pStyle w:val="ListParagraph"/>
              <w:ind w:left="0"/>
              <w:jc w:val="center"/>
              <w:rPr>
                <w:rFonts w:ascii="Trebuchet MS" w:hAnsi="Trebuchet MS"/>
                <w:bCs/>
              </w:rPr>
            </w:pPr>
          </w:p>
        </w:tc>
        <w:tc>
          <w:tcPr>
            <w:tcW w:w="2479" w:type="dxa"/>
            <w:vMerge/>
          </w:tcPr>
          <w:p w14:paraId="1737901E" w14:textId="77777777" w:rsidR="00F47B50" w:rsidRPr="002956D9" w:rsidRDefault="00F47B50" w:rsidP="00F47B5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9A07C01" w14:textId="77777777" w:rsidR="00F47B50" w:rsidRPr="002956D9" w:rsidRDefault="00F47B50" w:rsidP="00F47B50">
            <w:pPr>
              <w:pStyle w:val="ListParagraph"/>
              <w:ind w:left="0"/>
              <w:jc w:val="center"/>
              <w:rPr>
                <w:rFonts w:ascii="Trebuchet MS" w:hAnsi="Trebuchet MS"/>
                <w:bCs/>
              </w:rPr>
            </w:pPr>
            <w:r w:rsidRPr="002956D9">
              <w:rPr>
                <w:rFonts w:ascii="Trebuchet MS" w:eastAsia="Times New Roman" w:hAnsi="Trebuchet MS"/>
                <w:bCs/>
              </w:rPr>
              <w:t>Suine cu semne clinice ce pot fi atribuite și PPC/PPA 65</w:t>
            </w:r>
          </w:p>
        </w:tc>
        <w:tc>
          <w:tcPr>
            <w:tcW w:w="1783" w:type="dxa"/>
          </w:tcPr>
          <w:p w14:paraId="2CC2198B" w14:textId="6CAD6823" w:rsidR="00F47B50" w:rsidRPr="002956D9" w:rsidRDefault="00F47B50" w:rsidP="00F47B50">
            <w:pPr>
              <w:pStyle w:val="ListParagraph"/>
              <w:ind w:left="0"/>
              <w:jc w:val="center"/>
              <w:rPr>
                <w:rFonts w:ascii="Trebuchet MS" w:hAnsi="Trebuchet MS"/>
                <w:bCs/>
              </w:rPr>
            </w:pPr>
            <w:r w:rsidRPr="00C073CA">
              <w:t>6</w:t>
            </w:r>
          </w:p>
        </w:tc>
        <w:tc>
          <w:tcPr>
            <w:tcW w:w="1626" w:type="dxa"/>
          </w:tcPr>
          <w:p w14:paraId="2D5AA18B" w14:textId="15D3EFA3" w:rsidR="00F47B50" w:rsidRPr="002956D9" w:rsidRDefault="00F47B50" w:rsidP="00F47B50">
            <w:pPr>
              <w:pStyle w:val="ListParagraph"/>
              <w:ind w:left="0"/>
              <w:jc w:val="center"/>
              <w:rPr>
                <w:rFonts w:ascii="Trebuchet MS" w:hAnsi="Trebuchet MS"/>
                <w:bCs/>
              </w:rPr>
            </w:pPr>
            <w:r w:rsidRPr="00C073CA">
              <w:t>390.00</w:t>
            </w:r>
          </w:p>
        </w:tc>
      </w:tr>
      <w:tr w:rsidR="0005571A" w:rsidRPr="002956D9" w14:paraId="490C1924" w14:textId="77777777" w:rsidTr="002817B5">
        <w:tc>
          <w:tcPr>
            <w:tcW w:w="1467" w:type="dxa"/>
            <w:vMerge/>
          </w:tcPr>
          <w:p w14:paraId="196BDCB6" w14:textId="77777777" w:rsidR="0005571A" w:rsidRPr="002956D9" w:rsidRDefault="0005571A" w:rsidP="002817B5">
            <w:pPr>
              <w:pStyle w:val="ListParagraph"/>
              <w:ind w:left="0"/>
              <w:jc w:val="center"/>
              <w:rPr>
                <w:rFonts w:ascii="Trebuchet MS" w:hAnsi="Trebuchet MS"/>
                <w:bCs/>
              </w:rPr>
            </w:pPr>
          </w:p>
        </w:tc>
        <w:tc>
          <w:tcPr>
            <w:tcW w:w="2479" w:type="dxa"/>
            <w:vMerge/>
          </w:tcPr>
          <w:p w14:paraId="59FEF0D5"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469F67E"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Păsări 2,21</w:t>
            </w:r>
          </w:p>
        </w:tc>
        <w:tc>
          <w:tcPr>
            <w:tcW w:w="1783" w:type="dxa"/>
          </w:tcPr>
          <w:p w14:paraId="102214D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068575FD" w14:textId="77777777" w:rsidR="0005571A" w:rsidRPr="002956D9" w:rsidRDefault="0005571A" w:rsidP="002817B5">
            <w:pPr>
              <w:pStyle w:val="ListParagraph"/>
              <w:ind w:left="0"/>
              <w:jc w:val="center"/>
              <w:rPr>
                <w:rFonts w:ascii="Trebuchet MS" w:hAnsi="Trebuchet MS"/>
                <w:bCs/>
              </w:rPr>
            </w:pPr>
            <w:r>
              <w:rPr>
                <w:rFonts w:ascii="Trebuchet MS" w:hAnsi="Trebuchet MS"/>
                <w:bCs/>
              </w:rPr>
              <w:t>0.00</w:t>
            </w:r>
          </w:p>
        </w:tc>
      </w:tr>
      <w:tr w:rsidR="0005571A" w:rsidRPr="002956D9" w14:paraId="2FC1354E" w14:textId="77777777" w:rsidTr="002817B5">
        <w:tc>
          <w:tcPr>
            <w:tcW w:w="1467" w:type="dxa"/>
            <w:vMerge/>
          </w:tcPr>
          <w:p w14:paraId="702D56B0" w14:textId="77777777" w:rsidR="0005571A" w:rsidRPr="002956D9" w:rsidRDefault="0005571A" w:rsidP="002817B5">
            <w:pPr>
              <w:pStyle w:val="ListParagraph"/>
              <w:ind w:left="0"/>
              <w:jc w:val="center"/>
              <w:rPr>
                <w:rFonts w:ascii="Trebuchet MS" w:hAnsi="Trebuchet MS"/>
                <w:bCs/>
              </w:rPr>
            </w:pPr>
          </w:p>
        </w:tc>
        <w:tc>
          <w:tcPr>
            <w:tcW w:w="2479" w:type="dxa"/>
            <w:vMerge/>
          </w:tcPr>
          <w:p w14:paraId="16638B43"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3E23D6B"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Alte specii 1,3</w:t>
            </w:r>
          </w:p>
        </w:tc>
        <w:tc>
          <w:tcPr>
            <w:tcW w:w="1783" w:type="dxa"/>
          </w:tcPr>
          <w:p w14:paraId="195AEE91" w14:textId="77777777" w:rsidR="0005571A" w:rsidRPr="002956D9" w:rsidRDefault="0005571A" w:rsidP="002817B5">
            <w:pPr>
              <w:pStyle w:val="ListParagraph"/>
              <w:ind w:left="0"/>
              <w:jc w:val="center"/>
              <w:rPr>
                <w:rFonts w:ascii="Trebuchet MS" w:hAnsi="Trebuchet MS"/>
                <w:bCs/>
              </w:rPr>
            </w:pPr>
            <w:r w:rsidRPr="00551474">
              <w:t>0</w:t>
            </w:r>
          </w:p>
        </w:tc>
        <w:tc>
          <w:tcPr>
            <w:tcW w:w="1626" w:type="dxa"/>
          </w:tcPr>
          <w:p w14:paraId="507EE919" w14:textId="77777777" w:rsidR="0005571A" w:rsidRPr="002956D9" w:rsidRDefault="0005571A" w:rsidP="002817B5">
            <w:pPr>
              <w:pStyle w:val="ListParagraph"/>
              <w:ind w:left="0"/>
              <w:jc w:val="center"/>
              <w:rPr>
                <w:rFonts w:ascii="Trebuchet MS" w:hAnsi="Trebuchet MS"/>
                <w:bCs/>
              </w:rPr>
            </w:pPr>
            <w:r w:rsidRPr="00551474">
              <w:t>0.00</w:t>
            </w:r>
          </w:p>
        </w:tc>
      </w:tr>
      <w:tr w:rsidR="00F47B50" w:rsidRPr="002956D9" w14:paraId="494B8288" w14:textId="77777777" w:rsidTr="002817B5">
        <w:tc>
          <w:tcPr>
            <w:tcW w:w="1467" w:type="dxa"/>
            <w:vMerge w:val="restart"/>
          </w:tcPr>
          <w:p w14:paraId="2226C748" w14:textId="77777777" w:rsidR="00F47B50" w:rsidRPr="002956D9" w:rsidRDefault="00F47B50" w:rsidP="00F47B50">
            <w:pPr>
              <w:pStyle w:val="ListParagraph"/>
              <w:ind w:left="0"/>
              <w:jc w:val="center"/>
              <w:rPr>
                <w:rFonts w:ascii="Trebuchet MS" w:hAnsi="Trebuchet MS"/>
                <w:bCs/>
              </w:rPr>
            </w:pPr>
            <w:r w:rsidRPr="002956D9">
              <w:rPr>
                <w:rFonts w:ascii="Trebuchet MS" w:hAnsi="Trebuchet MS"/>
                <w:bCs/>
              </w:rPr>
              <w:t>5.</w:t>
            </w:r>
          </w:p>
        </w:tc>
        <w:tc>
          <w:tcPr>
            <w:tcW w:w="2479" w:type="dxa"/>
            <w:vMerge w:val="restart"/>
          </w:tcPr>
          <w:p w14:paraId="44B7D5BF" w14:textId="77777777" w:rsidR="00F47B50" w:rsidRPr="002956D9" w:rsidRDefault="00F47B50" w:rsidP="00F47B50">
            <w:pPr>
              <w:pStyle w:val="ListParagraph"/>
              <w:ind w:left="0"/>
              <w:jc w:val="center"/>
              <w:rPr>
                <w:rFonts w:ascii="Trebuchet MS" w:hAnsi="Trebuchet MS"/>
                <w:bCs/>
              </w:rPr>
            </w:pPr>
            <w:r w:rsidRPr="002956D9">
              <w:rPr>
                <w:rFonts w:ascii="Trebuchet MS" w:eastAsia="Times New Roman" w:hAnsi="Trebuchet MS"/>
                <w:bCs/>
              </w:rPr>
              <w:t>Recoltarea probelor de organe, țesuturi și a altor probe pentru analize de laborator, efectuarea de necropsii, pentru diagnosticul bolilor, altele decât encefalopatiile spongiforme transmisibile și PPC/PPA</w:t>
            </w:r>
          </w:p>
        </w:tc>
        <w:tc>
          <w:tcPr>
            <w:tcW w:w="1989" w:type="dxa"/>
            <w:tcBorders>
              <w:top w:val="single" w:sz="4" w:space="0" w:color="auto"/>
              <w:bottom w:val="single" w:sz="4" w:space="0" w:color="auto"/>
            </w:tcBorders>
            <w:shd w:val="clear" w:color="auto" w:fill="auto"/>
          </w:tcPr>
          <w:p w14:paraId="5B8FC9E4" w14:textId="77777777" w:rsidR="00F47B50" w:rsidRPr="002956D9" w:rsidRDefault="00F47B50" w:rsidP="00F47B50">
            <w:pPr>
              <w:pStyle w:val="ListParagraph"/>
              <w:ind w:left="0"/>
              <w:jc w:val="center"/>
              <w:rPr>
                <w:rFonts w:ascii="Trebuchet MS" w:hAnsi="Trebuchet MS"/>
                <w:bCs/>
              </w:rPr>
            </w:pPr>
            <w:r>
              <w:rPr>
                <w:rFonts w:ascii="Trebuchet MS" w:eastAsia="Times New Roman" w:hAnsi="Trebuchet MS"/>
                <w:bCs/>
              </w:rPr>
              <w:t>Animale mari</w:t>
            </w:r>
            <w:r w:rsidRPr="002956D9">
              <w:rPr>
                <w:rFonts w:ascii="Trebuchet MS" w:eastAsia="Times New Roman" w:hAnsi="Trebuchet MS"/>
                <w:bCs/>
              </w:rPr>
              <w:t xml:space="preserve"> 27,3</w:t>
            </w:r>
          </w:p>
        </w:tc>
        <w:tc>
          <w:tcPr>
            <w:tcW w:w="1783" w:type="dxa"/>
          </w:tcPr>
          <w:p w14:paraId="364110F0" w14:textId="39708F5B" w:rsidR="00F47B50" w:rsidRPr="002956D9" w:rsidRDefault="00F47B50" w:rsidP="00F47B50">
            <w:pPr>
              <w:pStyle w:val="ListParagraph"/>
              <w:ind w:left="0"/>
              <w:jc w:val="center"/>
              <w:rPr>
                <w:rFonts w:ascii="Trebuchet MS" w:hAnsi="Trebuchet MS"/>
                <w:bCs/>
              </w:rPr>
            </w:pPr>
            <w:r w:rsidRPr="00107D17">
              <w:t>369</w:t>
            </w:r>
          </w:p>
        </w:tc>
        <w:tc>
          <w:tcPr>
            <w:tcW w:w="1626" w:type="dxa"/>
          </w:tcPr>
          <w:p w14:paraId="79338A3F" w14:textId="4377BB44" w:rsidR="00F47B50" w:rsidRPr="002956D9" w:rsidRDefault="00F47B50" w:rsidP="00F47B50">
            <w:pPr>
              <w:pStyle w:val="ListParagraph"/>
              <w:ind w:left="0"/>
              <w:jc w:val="center"/>
              <w:rPr>
                <w:rFonts w:ascii="Trebuchet MS" w:hAnsi="Trebuchet MS"/>
                <w:bCs/>
              </w:rPr>
            </w:pPr>
            <w:r w:rsidRPr="00107D17">
              <w:t>10073.70</w:t>
            </w:r>
          </w:p>
        </w:tc>
      </w:tr>
      <w:tr w:rsidR="00F47B50" w:rsidRPr="002956D9" w14:paraId="51255993" w14:textId="77777777" w:rsidTr="002817B5">
        <w:tc>
          <w:tcPr>
            <w:tcW w:w="1467" w:type="dxa"/>
            <w:vMerge/>
          </w:tcPr>
          <w:p w14:paraId="70DB67C1" w14:textId="77777777" w:rsidR="00F47B50" w:rsidRPr="002956D9" w:rsidRDefault="00F47B50" w:rsidP="00F47B50">
            <w:pPr>
              <w:pStyle w:val="ListParagraph"/>
              <w:ind w:left="0"/>
              <w:jc w:val="center"/>
              <w:rPr>
                <w:rFonts w:ascii="Trebuchet MS" w:hAnsi="Trebuchet MS"/>
                <w:bCs/>
              </w:rPr>
            </w:pPr>
          </w:p>
        </w:tc>
        <w:tc>
          <w:tcPr>
            <w:tcW w:w="2479" w:type="dxa"/>
            <w:vMerge/>
          </w:tcPr>
          <w:p w14:paraId="2C285AD7" w14:textId="77777777" w:rsidR="00F47B50" w:rsidRPr="002956D9" w:rsidRDefault="00F47B50" w:rsidP="00F47B5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331AA2C" w14:textId="77777777" w:rsidR="00F47B50" w:rsidRPr="002956D9" w:rsidRDefault="00F47B50" w:rsidP="00F47B50">
            <w:pPr>
              <w:pStyle w:val="ListParagraph"/>
              <w:ind w:left="0"/>
              <w:jc w:val="center"/>
              <w:rPr>
                <w:rFonts w:ascii="Trebuchet MS" w:hAnsi="Trebuchet MS"/>
                <w:bCs/>
              </w:rPr>
            </w:pPr>
            <w:r w:rsidRPr="002956D9">
              <w:rPr>
                <w:rFonts w:ascii="Trebuchet MS" w:eastAsia="Times New Roman" w:hAnsi="Trebuchet MS"/>
                <w:bCs/>
              </w:rPr>
              <w:t>Animale mici și mijlocii 13,78</w:t>
            </w:r>
          </w:p>
        </w:tc>
        <w:tc>
          <w:tcPr>
            <w:tcW w:w="1783" w:type="dxa"/>
          </w:tcPr>
          <w:p w14:paraId="435A1913" w14:textId="3FB9EA6E" w:rsidR="00F47B50" w:rsidRPr="002956D9" w:rsidRDefault="00F47B50" w:rsidP="00F47B50">
            <w:pPr>
              <w:pStyle w:val="ListParagraph"/>
              <w:ind w:left="0"/>
              <w:jc w:val="center"/>
              <w:rPr>
                <w:rFonts w:ascii="Trebuchet MS" w:hAnsi="Trebuchet MS"/>
                <w:bCs/>
              </w:rPr>
            </w:pPr>
            <w:r w:rsidRPr="00107D17">
              <w:t>617</w:t>
            </w:r>
          </w:p>
        </w:tc>
        <w:tc>
          <w:tcPr>
            <w:tcW w:w="1626" w:type="dxa"/>
          </w:tcPr>
          <w:p w14:paraId="7280C57E" w14:textId="2E3DBB64" w:rsidR="00F47B50" w:rsidRPr="002956D9" w:rsidRDefault="00F47B50" w:rsidP="00F47B50">
            <w:pPr>
              <w:pStyle w:val="ListParagraph"/>
              <w:ind w:left="0"/>
              <w:jc w:val="center"/>
              <w:rPr>
                <w:rFonts w:ascii="Trebuchet MS" w:hAnsi="Trebuchet MS"/>
                <w:bCs/>
              </w:rPr>
            </w:pPr>
            <w:r w:rsidRPr="00107D17">
              <w:t>8502.26</w:t>
            </w:r>
          </w:p>
        </w:tc>
      </w:tr>
      <w:tr w:rsidR="00F47B50" w:rsidRPr="002956D9" w14:paraId="7D4DEE5F" w14:textId="77777777" w:rsidTr="002817B5">
        <w:tc>
          <w:tcPr>
            <w:tcW w:w="1467" w:type="dxa"/>
            <w:vMerge/>
          </w:tcPr>
          <w:p w14:paraId="20EA3E56" w14:textId="77777777" w:rsidR="00F47B50" w:rsidRPr="002956D9" w:rsidRDefault="00F47B50" w:rsidP="00F47B50">
            <w:pPr>
              <w:pStyle w:val="ListParagraph"/>
              <w:ind w:left="0"/>
              <w:jc w:val="center"/>
              <w:rPr>
                <w:rFonts w:ascii="Trebuchet MS" w:hAnsi="Trebuchet MS"/>
                <w:bCs/>
              </w:rPr>
            </w:pPr>
          </w:p>
        </w:tc>
        <w:tc>
          <w:tcPr>
            <w:tcW w:w="2479" w:type="dxa"/>
            <w:vMerge/>
          </w:tcPr>
          <w:p w14:paraId="55662C3A" w14:textId="77777777" w:rsidR="00F47B50" w:rsidRPr="002956D9" w:rsidRDefault="00F47B50" w:rsidP="00F47B5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B95BF" w14:textId="77777777" w:rsidR="00F47B50" w:rsidRPr="002956D9" w:rsidRDefault="00F47B50" w:rsidP="00F47B50">
            <w:pPr>
              <w:pStyle w:val="ListParagraph"/>
              <w:ind w:left="0"/>
              <w:jc w:val="center"/>
              <w:rPr>
                <w:rFonts w:ascii="Trebuchet MS" w:hAnsi="Trebuchet MS"/>
                <w:bCs/>
              </w:rPr>
            </w:pPr>
            <w:r w:rsidRPr="002956D9">
              <w:rPr>
                <w:rFonts w:ascii="Trebuchet MS" w:eastAsia="Times New Roman" w:hAnsi="Trebuchet MS"/>
                <w:bCs/>
              </w:rPr>
              <w:t>Păsări 9,62</w:t>
            </w:r>
          </w:p>
        </w:tc>
        <w:tc>
          <w:tcPr>
            <w:tcW w:w="1783" w:type="dxa"/>
          </w:tcPr>
          <w:p w14:paraId="766C90B5" w14:textId="796737BA" w:rsidR="00F47B50" w:rsidRPr="002956D9" w:rsidRDefault="00F47B50" w:rsidP="00F47B50">
            <w:pPr>
              <w:pStyle w:val="ListParagraph"/>
              <w:ind w:left="0"/>
              <w:jc w:val="center"/>
              <w:rPr>
                <w:rFonts w:ascii="Trebuchet MS" w:hAnsi="Trebuchet MS"/>
                <w:bCs/>
              </w:rPr>
            </w:pPr>
            <w:r w:rsidRPr="00107D17">
              <w:t>0</w:t>
            </w:r>
          </w:p>
        </w:tc>
        <w:tc>
          <w:tcPr>
            <w:tcW w:w="1626" w:type="dxa"/>
          </w:tcPr>
          <w:p w14:paraId="3DF8652B" w14:textId="156FD5F6" w:rsidR="00F47B50" w:rsidRPr="002956D9" w:rsidRDefault="00F47B50" w:rsidP="00F47B50">
            <w:pPr>
              <w:pStyle w:val="ListParagraph"/>
              <w:ind w:left="0"/>
              <w:jc w:val="center"/>
              <w:rPr>
                <w:rFonts w:ascii="Trebuchet MS" w:hAnsi="Trebuchet MS"/>
                <w:bCs/>
              </w:rPr>
            </w:pPr>
            <w:r w:rsidRPr="00107D17">
              <w:t>0.00</w:t>
            </w:r>
          </w:p>
        </w:tc>
      </w:tr>
      <w:tr w:rsidR="00F47B50" w:rsidRPr="002956D9" w14:paraId="7D6FF53F" w14:textId="77777777" w:rsidTr="00B96DF1">
        <w:trPr>
          <w:trHeight w:val="1916"/>
        </w:trPr>
        <w:tc>
          <w:tcPr>
            <w:tcW w:w="1467" w:type="dxa"/>
            <w:vMerge/>
          </w:tcPr>
          <w:p w14:paraId="31BEA4DA" w14:textId="77777777" w:rsidR="00F47B50" w:rsidRPr="002956D9" w:rsidRDefault="00F47B50" w:rsidP="00F47B50">
            <w:pPr>
              <w:pStyle w:val="ListParagraph"/>
              <w:ind w:left="0"/>
              <w:jc w:val="center"/>
              <w:rPr>
                <w:rFonts w:ascii="Trebuchet MS" w:hAnsi="Trebuchet MS"/>
                <w:bCs/>
              </w:rPr>
            </w:pPr>
          </w:p>
        </w:tc>
        <w:tc>
          <w:tcPr>
            <w:tcW w:w="2479" w:type="dxa"/>
            <w:vMerge/>
          </w:tcPr>
          <w:p w14:paraId="79C72039" w14:textId="77777777" w:rsidR="00F47B50" w:rsidRPr="002956D9" w:rsidRDefault="00F47B50" w:rsidP="00F47B5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72C3386" w14:textId="77777777" w:rsidR="00F47B50" w:rsidRPr="002956D9" w:rsidRDefault="00F47B50" w:rsidP="00F47B50">
            <w:pPr>
              <w:pStyle w:val="ListParagraph"/>
              <w:ind w:left="0"/>
              <w:jc w:val="center"/>
              <w:rPr>
                <w:rFonts w:ascii="Trebuchet MS" w:hAnsi="Trebuchet MS"/>
                <w:bCs/>
              </w:rPr>
            </w:pPr>
            <w:r w:rsidRPr="002956D9">
              <w:rPr>
                <w:rFonts w:ascii="Trebuchet MS" w:eastAsia="Times New Roman" w:hAnsi="Trebuchet MS"/>
                <w:bCs/>
              </w:rPr>
              <w:t>Alte probe, inclusiv coprologice 3,12</w:t>
            </w:r>
          </w:p>
        </w:tc>
        <w:tc>
          <w:tcPr>
            <w:tcW w:w="1783" w:type="dxa"/>
          </w:tcPr>
          <w:p w14:paraId="25C18F98" w14:textId="276CDF57" w:rsidR="00F47B50" w:rsidRPr="002956D9" w:rsidRDefault="00F47B50" w:rsidP="00F47B50">
            <w:pPr>
              <w:pStyle w:val="ListParagraph"/>
              <w:ind w:left="0"/>
              <w:jc w:val="center"/>
              <w:rPr>
                <w:rFonts w:ascii="Trebuchet MS" w:hAnsi="Trebuchet MS"/>
                <w:bCs/>
              </w:rPr>
            </w:pPr>
            <w:r w:rsidRPr="00107D17">
              <w:t>20</w:t>
            </w:r>
          </w:p>
        </w:tc>
        <w:tc>
          <w:tcPr>
            <w:tcW w:w="1626" w:type="dxa"/>
          </w:tcPr>
          <w:p w14:paraId="0DAE93FC" w14:textId="0047413F" w:rsidR="00F47B50" w:rsidRPr="002956D9" w:rsidRDefault="00F47B50" w:rsidP="00F47B50">
            <w:pPr>
              <w:pStyle w:val="ListParagraph"/>
              <w:ind w:left="0"/>
              <w:jc w:val="center"/>
              <w:rPr>
                <w:rFonts w:ascii="Trebuchet MS" w:hAnsi="Trebuchet MS"/>
                <w:bCs/>
              </w:rPr>
            </w:pPr>
            <w:r w:rsidRPr="00107D17">
              <w:t>62.40</w:t>
            </w:r>
          </w:p>
        </w:tc>
      </w:tr>
      <w:tr w:rsidR="00F47B50" w:rsidRPr="002956D9" w14:paraId="75E30DF3" w14:textId="77777777" w:rsidTr="002817B5">
        <w:tc>
          <w:tcPr>
            <w:tcW w:w="1467" w:type="dxa"/>
            <w:vMerge w:val="restart"/>
          </w:tcPr>
          <w:p w14:paraId="4B2075C3" w14:textId="77777777" w:rsidR="00F47B50" w:rsidRPr="002956D9" w:rsidRDefault="00F47B50" w:rsidP="00F47B50">
            <w:pPr>
              <w:pStyle w:val="ListParagraph"/>
              <w:ind w:left="0"/>
              <w:jc w:val="center"/>
              <w:rPr>
                <w:rFonts w:ascii="Trebuchet MS" w:hAnsi="Trebuchet MS"/>
                <w:bCs/>
              </w:rPr>
            </w:pPr>
            <w:r w:rsidRPr="002956D9">
              <w:rPr>
                <w:rFonts w:ascii="Trebuchet MS" w:hAnsi="Trebuchet MS"/>
                <w:bCs/>
              </w:rPr>
              <w:t>6.</w:t>
            </w:r>
          </w:p>
        </w:tc>
        <w:tc>
          <w:tcPr>
            <w:tcW w:w="2479" w:type="dxa"/>
            <w:vMerge w:val="restart"/>
          </w:tcPr>
          <w:p w14:paraId="375287B1" w14:textId="77777777" w:rsidR="00F47B50" w:rsidRPr="002956D9" w:rsidRDefault="00F47B50" w:rsidP="00F47B50">
            <w:pPr>
              <w:pStyle w:val="ListParagraph"/>
              <w:ind w:left="0"/>
              <w:jc w:val="center"/>
              <w:rPr>
                <w:rFonts w:ascii="Trebuchet MS" w:hAnsi="Trebuchet MS"/>
                <w:bCs/>
              </w:rPr>
            </w:pPr>
            <w:r w:rsidRPr="002956D9">
              <w:rPr>
                <w:rFonts w:ascii="Trebuchet MS" w:eastAsia="Times New Roman" w:hAnsi="Trebuchet MS"/>
                <w:bCs/>
              </w:rPr>
              <w:t>Recoltarea probelor pentru diagnosticul encefalopatiilor spongiforme transmisibile și recoltarea probelor de organe, țesuturi pentru analize de laborator, efectuarea de necropsii, în vederea diagnosticului PPC/PPA</w:t>
            </w:r>
          </w:p>
        </w:tc>
        <w:tc>
          <w:tcPr>
            <w:tcW w:w="1989" w:type="dxa"/>
            <w:tcBorders>
              <w:bottom w:val="single" w:sz="4" w:space="0" w:color="auto"/>
            </w:tcBorders>
            <w:shd w:val="clear" w:color="auto" w:fill="auto"/>
          </w:tcPr>
          <w:p w14:paraId="742C6092" w14:textId="77777777" w:rsidR="00F47B50" w:rsidRPr="002956D9" w:rsidRDefault="00F47B50" w:rsidP="00F47B50">
            <w:pPr>
              <w:pStyle w:val="ListParagraph"/>
              <w:ind w:left="0"/>
              <w:jc w:val="center"/>
              <w:rPr>
                <w:rFonts w:ascii="Trebuchet MS" w:eastAsia="Times New Roman" w:hAnsi="Trebuchet MS"/>
                <w:bCs/>
              </w:rPr>
            </w:pPr>
            <w:r w:rsidRPr="002956D9">
              <w:rPr>
                <w:rFonts w:ascii="Trebuchet MS" w:eastAsia="Times New Roman" w:hAnsi="Trebuchet MS"/>
                <w:bCs/>
              </w:rPr>
              <w:t>Bovine 130</w:t>
            </w:r>
          </w:p>
          <w:p w14:paraId="6581C7FC" w14:textId="77777777" w:rsidR="00F47B50" w:rsidRPr="002956D9" w:rsidRDefault="00F47B50" w:rsidP="00F47B50">
            <w:pPr>
              <w:pStyle w:val="ListParagraph"/>
              <w:ind w:left="0"/>
              <w:jc w:val="center"/>
              <w:rPr>
                <w:rFonts w:ascii="Trebuchet MS" w:hAnsi="Trebuchet MS"/>
                <w:bCs/>
              </w:rPr>
            </w:pPr>
          </w:p>
        </w:tc>
        <w:tc>
          <w:tcPr>
            <w:tcW w:w="1783" w:type="dxa"/>
          </w:tcPr>
          <w:p w14:paraId="3EE1EDA2" w14:textId="54CD8996" w:rsidR="00F47B50" w:rsidRPr="002956D9" w:rsidRDefault="00F47B50" w:rsidP="00F47B50">
            <w:pPr>
              <w:pStyle w:val="ListParagraph"/>
              <w:ind w:left="0"/>
              <w:jc w:val="center"/>
              <w:rPr>
                <w:rFonts w:ascii="Trebuchet MS" w:hAnsi="Trebuchet MS"/>
                <w:bCs/>
              </w:rPr>
            </w:pPr>
            <w:r w:rsidRPr="0025520B">
              <w:t>16</w:t>
            </w:r>
          </w:p>
        </w:tc>
        <w:tc>
          <w:tcPr>
            <w:tcW w:w="1626" w:type="dxa"/>
          </w:tcPr>
          <w:p w14:paraId="7C662695" w14:textId="3FA4C6C9" w:rsidR="00F47B50" w:rsidRPr="002956D9" w:rsidRDefault="00F47B50" w:rsidP="00F47B50">
            <w:pPr>
              <w:pStyle w:val="ListParagraph"/>
              <w:ind w:left="0"/>
              <w:jc w:val="center"/>
              <w:rPr>
                <w:rFonts w:ascii="Trebuchet MS" w:hAnsi="Trebuchet MS"/>
                <w:bCs/>
              </w:rPr>
            </w:pPr>
            <w:r w:rsidRPr="0025520B">
              <w:t>2080.00</w:t>
            </w:r>
          </w:p>
        </w:tc>
      </w:tr>
      <w:tr w:rsidR="00F47B50" w:rsidRPr="002956D9" w14:paraId="677D815A" w14:textId="77777777" w:rsidTr="002817B5">
        <w:tc>
          <w:tcPr>
            <w:tcW w:w="1467" w:type="dxa"/>
            <w:vMerge/>
          </w:tcPr>
          <w:p w14:paraId="229B0BCE" w14:textId="77777777" w:rsidR="00F47B50" w:rsidRPr="002956D9" w:rsidRDefault="00F47B50" w:rsidP="00F47B50">
            <w:pPr>
              <w:pStyle w:val="ListParagraph"/>
              <w:ind w:left="0"/>
              <w:jc w:val="center"/>
              <w:rPr>
                <w:rFonts w:ascii="Trebuchet MS" w:hAnsi="Trebuchet MS"/>
                <w:bCs/>
              </w:rPr>
            </w:pPr>
          </w:p>
        </w:tc>
        <w:tc>
          <w:tcPr>
            <w:tcW w:w="2479" w:type="dxa"/>
            <w:vMerge/>
          </w:tcPr>
          <w:p w14:paraId="3120A04C" w14:textId="77777777" w:rsidR="00F47B50" w:rsidRPr="002956D9" w:rsidRDefault="00F47B50" w:rsidP="00F47B5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BB261DE" w14:textId="77777777" w:rsidR="00F47B50" w:rsidRPr="002956D9" w:rsidRDefault="00F47B50" w:rsidP="00F47B50">
            <w:pPr>
              <w:pStyle w:val="ListParagraph"/>
              <w:ind w:left="0"/>
              <w:jc w:val="center"/>
              <w:rPr>
                <w:rFonts w:ascii="Trebuchet MS" w:eastAsia="Times New Roman" w:hAnsi="Trebuchet MS"/>
                <w:bCs/>
              </w:rPr>
            </w:pPr>
            <w:r w:rsidRPr="002956D9">
              <w:rPr>
                <w:rFonts w:ascii="Trebuchet MS" w:eastAsia="Times New Roman" w:hAnsi="Trebuchet MS"/>
                <w:bCs/>
              </w:rPr>
              <w:t>Ovine/Caprine 65</w:t>
            </w:r>
          </w:p>
          <w:p w14:paraId="15616ED2" w14:textId="77777777" w:rsidR="00F47B50" w:rsidRPr="002956D9" w:rsidRDefault="00F47B50" w:rsidP="00F47B50">
            <w:pPr>
              <w:pStyle w:val="ListParagraph"/>
              <w:ind w:left="0"/>
              <w:jc w:val="center"/>
              <w:rPr>
                <w:rFonts w:ascii="Trebuchet MS" w:hAnsi="Trebuchet MS"/>
                <w:bCs/>
              </w:rPr>
            </w:pPr>
          </w:p>
        </w:tc>
        <w:tc>
          <w:tcPr>
            <w:tcW w:w="1783" w:type="dxa"/>
          </w:tcPr>
          <w:p w14:paraId="55E53AB7" w14:textId="314A2D10" w:rsidR="00F47B50" w:rsidRPr="002956D9" w:rsidRDefault="00F47B50" w:rsidP="00F47B50">
            <w:pPr>
              <w:pStyle w:val="ListParagraph"/>
              <w:ind w:left="0"/>
              <w:jc w:val="center"/>
              <w:rPr>
                <w:rFonts w:ascii="Trebuchet MS" w:hAnsi="Trebuchet MS"/>
                <w:bCs/>
              </w:rPr>
            </w:pPr>
            <w:r w:rsidRPr="0025520B">
              <w:t>22</w:t>
            </w:r>
          </w:p>
        </w:tc>
        <w:tc>
          <w:tcPr>
            <w:tcW w:w="1626" w:type="dxa"/>
          </w:tcPr>
          <w:p w14:paraId="560A62CF" w14:textId="3B779C3D" w:rsidR="00F47B50" w:rsidRPr="002956D9" w:rsidRDefault="00F47B50" w:rsidP="00F47B50">
            <w:pPr>
              <w:pStyle w:val="ListParagraph"/>
              <w:ind w:left="0"/>
              <w:jc w:val="center"/>
              <w:rPr>
                <w:rFonts w:ascii="Trebuchet MS" w:hAnsi="Trebuchet MS"/>
                <w:bCs/>
              </w:rPr>
            </w:pPr>
            <w:r w:rsidRPr="0025520B">
              <w:t>1430.00</w:t>
            </w:r>
          </w:p>
        </w:tc>
      </w:tr>
      <w:tr w:rsidR="00F47B50" w:rsidRPr="002956D9" w14:paraId="3A612BB1" w14:textId="77777777" w:rsidTr="002817B5">
        <w:tc>
          <w:tcPr>
            <w:tcW w:w="1467" w:type="dxa"/>
            <w:vMerge/>
          </w:tcPr>
          <w:p w14:paraId="54D857F3" w14:textId="77777777" w:rsidR="00F47B50" w:rsidRPr="002956D9" w:rsidRDefault="00F47B50" w:rsidP="00F47B50">
            <w:pPr>
              <w:pStyle w:val="ListParagraph"/>
              <w:ind w:left="0"/>
              <w:jc w:val="center"/>
              <w:rPr>
                <w:rFonts w:ascii="Trebuchet MS" w:hAnsi="Trebuchet MS"/>
                <w:bCs/>
              </w:rPr>
            </w:pPr>
          </w:p>
        </w:tc>
        <w:tc>
          <w:tcPr>
            <w:tcW w:w="2479" w:type="dxa"/>
            <w:vMerge/>
          </w:tcPr>
          <w:p w14:paraId="0AB2E198" w14:textId="77777777" w:rsidR="00F47B50" w:rsidRPr="002956D9" w:rsidRDefault="00F47B50" w:rsidP="00F47B5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B852F4E" w14:textId="77777777" w:rsidR="00F47B50" w:rsidRPr="002956D9" w:rsidRDefault="00F47B50" w:rsidP="00F47B50">
            <w:pPr>
              <w:pStyle w:val="ListParagraph"/>
              <w:ind w:left="0"/>
              <w:jc w:val="center"/>
              <w:rPr>
                <w:rFonts w:ascii="Trebuchet MS" w:eastAsia="Times New Roman" w:hAnsi="Trebuchet MS"/>
                <w:bCs/>
              </w:rPr>
            </w:pPr>
            <w:r w:rsidRPr="002956D9">
              <w:rPr>
                <w:rFonts w:ascii="Trebuchet MS" w:eastAsia="Times New Roman" w:hAnsi="Trebuchet MS"/>
                <w:bCs/>
              </w:rPr>
              <w:t>Porci domestici 65</w:t>
            </w:r>
          </w:p>
          <w:p w14:paraId="0F7487D3" w14:textId="77777777" w:rsidR="00F47B50" w:rsidRPr="002956D9" w:rsidRDefault="00F47B50" w:rsidP="00F47B50">
            <w:pPr>
              <w:pStyle w:val="ListParagraph"/>
              <w:ind w:left="0"/>
              <w:jc w:val="center"/>
              <w:rPr>
                <w:rFonts w:ascii="Trebuchet MS" w:hAnsi="Trebuchet MS"/>
                <w:bCs/>
              </w:rPr>
            </w:pPr>
          </w:p>
        </w:tc>
        <w:tc>
          <w:tcPr>
            <w:tcW w:w="1783" w:type="dxa"/>
          </w:tcPr>
          <w:p w14:paraId="048B5DE2" w14:textId="1815DC36" w:rsidR="00F47B50" w:rsidRPr="002956D9" w:rsidRDefault="00F47B50" w:rsidP="00F47B50">
            <w:pPr>
              <w:pStyle w:val="ListParagraph"/>
              <w:ind w:left="0"/>
              <w:jc w:val="center"/>
              <w:rPr>
                <w:rFonts w:ascii="Trebuchet MS" w:hAnsi="Trebuchet MS"/>
                <w:bCs/>
              </w:rPr>
            </w:pPr>
            <w:r w:rsidRPr="0025520B">
              <w:t>1</w:t>
            </w:r>
          </w:p>
        </w:tc>
        <w:tc>
          <w:tcPr>
            <w:tcW w:w="1626" w:type="dxa"/>
          </w:tcPr>
          <w:p w14:paraId="719D4B5D" w14:textId="38C8E038" w:rsidR="00F47B50" w:rsidRPr="002956D9" w:rsidRDefault="00F47B50" w:rsidP="00F47B50">
            <w:pPr>
              <w:pStyle w:val="ListParagraph"/>
              <w:ind w:left="0"/>
              <w:jc w:val="center"/>
              <w:rPr>
                <w:rFonts w:ascii="Trebuchet MS" w:hAnsi="Trebuchet MS"/>
                <w:bCs/>
              </w:rPr>
            </w:pPr>
            <w:r w:rsidRPr="0025520B">
              <w:t>65.00</w:t>
            </w:r>
          </w:p>
        </w:tc>
      </w:tr>
      <w:tr w:rsidR="00F47B50" w:rsidRPr="002956D9" w14:paraId="6A0AD4F4" w14:textId="77777777" w:rsidTr="002817B5">
        <w:tc>
          <w:tcPr>
            <w:tcW w:w="1467" w:type="dxa"/>
            <w:vMerge/>
          </w:tcPr>
          <w:p w14:paraId="3CD5F759" w14:textId="77777777" w:rsidR="00F47B50" w:rsidRPr="002956D9" w:rsidRDefault="00F47B50" w:rsidP="00F47B50">
            <w:pPr>
              <w:pStyle w:val="ListParagraph"/>
              <w:ind w:left="0"/>
              <w:jc w:val="center"/>
              <w:rPr>
                <w:rFonts w:ascii="Trebuchet MS" w:hAnsi="Trebuchet MS"/>
                <w:bCs/>
              </w:rPr>
            </w:pPr>
          </w:p>
        </w:tc>
        <w:tc>
          <w:tcPr>
            <w:tcW w:w="2479" w:type="dxa"/>
            <w:vMerge/>
          </w:tcPr>
          <w:p w14:paraId="777EE732" w14:textId="77777777" w:rsidR="00F47B50" w:rsidRPr="002956D9" w:rsidRDefault="00F47B50" w:rsidP="00F47B5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A786F82" w14:textId="77777777" w:rsidR="00F47B50" w:rsidRPr="002956D9" w:rsidRDefault="00F47B50" w:rsidP="00F47B50">
            <w:pPr>
              <w:pStyle w:val="ListParagraph"/>
              <w:ind w:left="0"/>
              <w:jc w:val="center"/>
              <w:rPr>
                <w:rFonts w:ascii="Trebuchet MS" w:hAnsi="Trebuchet MS"/>
                <w:bCs/>
              </w:rPr>
            </w:pPr>
            <w:r w:rsidRPr="002956D9">
              <w:rPr>
                <w:rFonts w:ascii="Trebuchet MS" w:eastAsia="Times New Roman" w:hAnsi="Trebuchet MS"/>
                <w:bCs/>
              </w:rPr>
              <w:t>Porci sălbatici 65</w:t>
            </w:r>
          </w:p>
        </w:tc>
        <w:tc>
          <w:tcPr>
            <w:tcW w:w="1783" w:type="dxa"/>
          </w:tcPr>
          <w:p w14:paraId="595AC24A" w14:textId="1A51172F" w:rsidR="00F47B50" w:rsidRPr="002956D9" w:rsidRDefault="00F47B50" w:rsidP="00F47B50">
            <w:pPr>
              <w:pStyle w:val="ListParagraph"/>
              <w:ind w:left="0"/>
              <w:jc w:val="center"/>
              <w:rPr>
                <w:rFonts w:ascii="Trebuchet MS" w:hAnsi="Trebuchet MS"/>
                <w:bCs/>
              </w:rPr>
            </w:pPr>
            <w:r w:rsidRPr="0025520B">
              <w:t>1</w:t>
            </w:r>
          </w:p>
        </w:tc>
        <w:tc>
          <w:tcPr>
            <w:tcW w:w="1626" w:type="dxa"/>
          </w:tcPr>
          <w:p w14:paraId="09DC7896" w14:textId="0FEE8A7C" w:rsidR="00F47B50" w:rsidRPr="002956D9" w:rsidRDefault="00F47B50" w:rsidP="00F47B50">
            <w:pPr>
              <w:pStyle w:val="ListParagraph"/>
              <w:ind w:left="0"/>
              <w:jc w:val="center"/>
              <w:rPr>
                <w:rFonts w:ascii="Trebuchet MS" w:hAnsi="Trebuchet MS"/>
                <w:bCs/>
              </w:rPr>
            </w:pPr>
            <w:r w:rsidRPr="0025520B">
              <w:t>65.00</w:t>
            </w:r>
          </w:p>
        </w:tc>
      </w:tr>
      <w:tr w:rsidR="00F47B50" w:rsidRPr="002956D9" w14:paraId="38290B5F" w14:textId="77777777" w:rsidTr="002817B5">
        <w:tc>
          <w:tcPr>
            <w:tcW w:w="1467" w:type="dxa"/>
            <w:vMerge/>
          </w:tcPr>
          <w:p w14:paraId="3C9872E7" w14:textId="77777777" w:rsidR="00F47B50" w:rsidRPr="002956D9" w:rsidRDefault="00F47B50" w:rsidP="00F47B50">
            <w:pPr>
              <w:pStyle w:val="ListParagraph"/>
              <w:ind w:left="0"/>
              <w:jc w:val="center"/>
              <w:rPr>
                <w:rFonts w:ascii="Trebuchet MS" w:hAnsi="Trebuchet MS"/>
                <w:bCs/>
              </w:rPr>
            </w:pPr>
          </w:p>
        </w:tc>
        <w:tc>
          <w:tcPr>
            <w:tcW w:w="2479" w:type="dxa"/>
            <w:vMerge/>
          </w:tcPr>
          <w:p w14:paraId="3F7CCEBA" w14:textId="77777777" w:rsidR="00F47B50" w:rsidRPr="002956D9" w:rsidRDefault="00F47B50" w:rsidP="00F47B5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32138200" w14:textId="77777777" w:rsidR="00F47B50" w:rsidRPr="002956D9" w:rsidRDefault="00F47B50" w:rsidP="00F47B50">
            <w:pPr>
              <w:jc w:val="center"/>
              <w:rPr>
                <w:rFonts w:ascii="Trebuchet MS" w:eastAsia="Times New Roman" w:hAnsi="Trebuchet MS"/>
                <w:bCs/>
              </w:rPr>
            </w:pPr>
            <w:r w:rsidRPr="002956D9">
              <w:rPr>
                <w:rFonts w:ascii="Trebuchet MS" w:eastAsia="Times New Roman" w:hAnsi="Trebuchet MS"/>
                <w:bCs/>
              </w:rPr>
              <w:t>TCS bovine 15,6</w:t>
            </w:r>
          </w:p>
          <w:p w14:paraId="316EF7F8" w14:textId="77777777" w:rsidR="00F47B50" w:rsidRPr="002956D9" w:rsidRDefault="00F47B50" w:rsidP="00F47B50">
            <w:pPr>
              <w:pStyle w:val="ListParagraph"/>
              <w:ind w:left="0"/>
              <w:jc w:val="center"/>
              <w:rPr>
                <w:rFonts w:ascii="Trebuchet MS" w:hAnsi="Trebuchet MS"/>
                <w:bCs/>
              </w:rPr>
            </w:pPr>
          </w:p>
        </w:tc>
        <w:tc>
          <w:tcPr>
            <w:tcW w:w="1783" w:type="dxa"/>
          </w:tcPr>
          <w:p w14:paraId="092BA0E4" w14:textId="4F2FE127" w:rsidR="00F47B50" w:rsidRPr="002956D9" w:rsidRDefault="00F47B50" w:rsidP="00F47B50">
            <w:pPr>
              <w:pStyle w:val="ListParagraph"/>
              <w:ind w:left="0"/>
              <w:jc w:val="center"/>
              <w:rPr>
                <w:rFonts w:ascii="Trebuchet MS" w:hAnsi="Trebuchet MS"/>
                <w:bCs/>
              </w:rPr>
            </w:pPr>
            <w:r w:rsidRPr="00033648">
              <w:t>269</w:t>
            </w:r>
          </w:p>
        </w:tc>
        <w:tc>
          <w:tcPr>
            <w:tcW w:w="1626" w:type="dxa"/>
          </w:tcPr>
          <w:p w14:paraId="69C7FC5A" w14:textId="1A9F80EC" w:rsidR="00F47B50" w:rsidRPr="002956D9" w:rsidRDefault="00F47B50" w:rsidP="00F47B50">
            <w:pPr>
              <w:pStyle w:val="ListParagraph"/>
              <w:ind w:left="0"/>
              <w:jc w:val="center"/>
              <w:rPr>
                <w:rFonts w:ascii="Trebuchet MS" w:hAnsi="Trebuchet MS"/>
                <w:bCs/>
              </w:rPr>
            </w:pPr>
            <w:r w:rsidRPr="00033648">
              <w:t>4196.40</w:t>
            </w:r>
          </w:p>
        </w:tc>
      </w:tr>
      <w:tr w:rsidR="0005571A" w:rsidRPr="002956D9" w14:paraId="15150C9C" w14:textId="77777777" w:rsidTr="002817B5">
        <w:tc>
          <w:tcPr>
            <w:tcW w:w="1467" w:type="dxa"/>
            <w:vMerge/>
          </w:tcPr>
          <w:p w14:paraId="19A60CF6" w14:textId="77777777" w:rsidR="0005571A" w:rsidRPr="002956D9" w:rsidRDefault="0005571A" w:rsidP="002817B5">
            <w:pPr>
              <w:pStyle w:val="ListParagraph"/>
              <w:ind w:left="0"/>
              <w:jc w:val="center"/>
              <w:rPr>
                <w:rFonts w:ascii="Trebuchet MS" w:hAnsi="Trebuchet MS"/>
                <w:bCs/>
              </w:rPr>
            </w:pPr>
          </w:p>
        </w:tc>
        <w:tc>
          <w:tcPr>
            <w:tcW w:w="2479" w:type="dxa"/>
            <w:vMerge/>
          </w:tcPr>
          <w:p w14:paraId="124BFDDB"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8566ECA"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TCS caprine 15,6</w:t>
            </w:r>
          </w:p>
          <w:p w14:paraId="76E4DFA5" w14:textId="77777777" w:rsidR="0005571A" w:rsidRPr="002956D9" w:rsidRDefault="0005571A" w:rsidP="002817B5">
            <w:pPr>
              <w:pStyle w:val="ListParagraph"/>
              <w:ind w:left="0"/>
              <w:jc w:val="center"/>
              <w:rPr>
                <w:rFonts w:ascii="Trebuchet MS" w:hAnsi="Trebuchet MS"/>
                <w:bCs/>
              </w:rPr>
            </w:pPr>
          </w:p>
        </w:tc>
        <w:tc>
          <w:tcPr>
            <w:tcW w:w="1783" w:type="dxa"/>
          </w:tcPr>
          <w:p w14:paraId="4564B9D9"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43A8BE1"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88968A0" w14:textId="77777777" w:rsidTr="002817B5">
        <w:tc>
          <w:tcPr>
            <w:tcW w:w="1467" w:type="dxa"/>
            <w:vMerge/>
          </w:tcPr>
          <w:p w14:paraId="6391764A" w14:textId="77777777" w:rsidR="0005571A" w:rsidRPr="002956D9" w:rsidRDefault="0005571A" w:rsidP="002817B5">
            <w:pPr>
              <w:pStyle w:val="ListParagraph"/>
              <w:ind w:left="0"/>
              <w:jc w:val="center"/>
              <w:rPr>
                <w:rFonts w:ascii="Trebuchet MS" w:hAnsi="Trebuchet MS"/>
                <w:bCs/>
              </w:rPr>
            </w:pPr>
          </w:p>
        </w:tc>
        <w:tc>
          <w:tcPr>
            <w:tcW w:w="2479" w:type="dxa"/>
            <w:vMerge/>
          </w:tcPr>
          <w:p w14:paraId="5E73E8D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1FB993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maleinare 1,3</w:t>
            </w:r>
          </w:p>
          <w:p w14:paraId="2D65CCF8" w14:textId="77777777" w:rsidR="0005571A" w:rsidRPr="002956D9" w:rsidRDefault="0005571A" w:rsidP="002817B5">
            <w:pPr>
              <w:pStyle w:val="ListParagraph"/>
              <w:ind w:left="0"/>
              <w:jc w:val="center"/>
              <w:rPr>
                <w:rFonts w:ascii="Trebuchet MS" w:hAnsi="Trebuchet MS"/>
                <w:bCs/>
              </w:rPr>
            </w:pPr>
          </w:p>
        </w:tc>
        <w:tc>
          <w:tcPr>
            <w:tcW w:w="1783" w:type="dxa"/>
          </w:tcPr>
          <w:p w14:paraId="357523F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69F21E8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E54FAD2" w14:textId="77777777" w:rsidTr="002817B5">
        <w:tc>
          <w:tcPr>
            <w:tcW w:w="1467" w:type="dxa"/>
            <w:vMerge/>
          </w:tcPr>
          <w:p w14:paraId="1A7F7E38" w14:textId="77777777" w:rsidR="0005571A" w:rsidRPr="002956D9" w:rsidRDefault="0005571A" w:rsidP="002817B5">
            <w:pPr>
              <w:pStyle w:val="ListParagraph"/>
              <w:ind w:left="0"/>
              <w:jc w:val="center"/>
              <w:rPr>
                <w:rFonts w:ascii="Trebuchet MS" w:hAnsi="Trebuchet MS"/>
                <w:bCs/>
              </w:rPr>
            </w:pPr>
          </w:p>
        </w:tc>
        <w:tc>
          <w:tcPr>
            <w:tcW w:w="2479" w:type="dxa"/>
            <w:vMerge/>
          </w:tcPr>
          <w:p w14:paraId="2819F7BF"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07422638"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paratuberculinare 1,3</w:t>
            </w:r>
          </w:p>
        </w:tc>
        <w:tc>
          <w:tcPr>
            <w:tcW w:w="1783" w:type="dxa"/>
          </w:tcPr>
          <w:p w14:paraId="0FC0DEE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53506D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734A2B13" w14:textId="77777777" w:rsidTr="002817B5">
        <w:tc>
          <w:tcPr>
            <w:tcW w:w="1467" w:type="dxa"/>
          </w:tcPr>
          <w:p w14:paraId="6D26F61F"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8.</w:t>
            </w:r>
          </w:p>
        </w:tc>
        <w:tc>
          <w:tcPr>
            <w:tcW w:w="2479" w:type="dxa"/>
          </w:tcPr>
          <w:p w14:paraId="0ABCE712"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Recoltare probe sanitație, apă, furaje</w:t>
            </w:r>
          </w:p>
        </w:tc>
        <w:tc>
          <w:tcPr>
            <w:tcW w:w="1989" w:type="dxa"/>
          </w:tcPr>
          <w:p w14:paraId="0BF94EE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4,16</w:t>
            </w:r>
          </w:p>
        </w:tc>
        <w:tc>
          <w:tcPr>
            <w:tcW w:w="1783" w:type="dxa"/>
          </w:tcPr>
          <w:p w14:paraId="76555BB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3AD88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F47B50" w:rsidRPr="002956D9" w14:paraId="6C3F1998" w14:textId="77777777" w:rsidTr="002817B5">
        <w:tc>
          <w:tcPr>
            <w:tcW w:w="1467" w:type="dxa"/>
            <w:vMerge w:val="restart"/>
          </w:tcPr>
          <w:p w14:paraId="7F636080" w14:textId="77777777" w:rsidR="00F47B50" w:rsidRPr="002956D9" w:rsidRDefault="00F47B50" w:rsidP="00F47B50">
            <w:pPr>
              <w:pStyle w:val="ListParagraph"/>
              <w:ind w:left="0"/>
              <w:jc w:val="center"/>
              <w:rPr>
                <w:rFonts w:ascii="Trebuchet MS" w:hAnsi="Trebuchet MS"/>
                <w:bCs/>
              </w:rPr>
            </w:pPr>
            <w:r w:rsidRPr="002956D9">
              <w:rPr>
                <w:rFonts w:ascii="Trebuchet MS" w:hAnsi="Trebuchet MS"/>
                <w:bCs/>
              </w:rPr>
              <w:t>9.</w:t>
            </w:r>
          </w:p>
        </w:tc>
        <w:tc>
          <w:tcPr>
            <w:tcW w:w="2479" w:type="dxa"/>
            <w:vMerge w:val="restart"/>
          </w:tcPr>
          <w:p w14:paraId="2279FE38" w14:textId="77777777" w:rsidR="00F47B50" w:rsidRPr="002956D9" w:rsidRDefault="00F47B50" w:rsidP="00F47B50">
            <w:pPr>
              <w:pStyle w:val="ListParagraph"/>
              <w:ind w:left="0"/>
              <w:jc w:val="center"/>
              <w:rPr>
                <w:rFonts w:ascii="Trebuchet MS" w:hAnsi="Trebuchet MS"/>
                <w:bCs/>
              </w:rPr>
            </w:pPr>
            <w:r w:rsidRPr="002956D9">
              <w:rPr>
                <w:rFonts w:ascii="Trebuchet MS" w:eastAsia="Times New Roman" w:hAnsi="Trebuchet MS"/>
                <w:bCs/>
              </w:rPr>
              <w:t>Activități imunoprofilactice</w:t>
            </w:r>
          </w:p>
        </w:tc>
        <w:tc>
          <w:tcPr>
            <w:tcW w:w="1989" w:type="dxa"/>
            <w:tcBorders>
              <w:bottom w:val="single" w:sz="4" w:space="0" w:color="auto"/>
            </w:tcBorders>
            <w:shd w:val="clear" w:color="auto" w:fill="auto"/>
          </w:tcPr>
          <w:p w14:paraId="3D1A7D97" w14:textId="77777777" w:rsidR="00F47B50" w:rsidRPr="002956D9" w:rsidRDefault="00F47B50" w:rsidP="00F47B50">
            <w:pPr>
              <w:jc w:val="center"/>
              <w:rPr>
                <w:rFonts w:ascii="Trebuchet MS" w:eastAsia="Times New Roman" w:hAnsi="Trebuchet MS"/>
                <w:bCs/>
              </w:rPr>
            </w:pPr>
            <w:r>
              <w:rPr>
                <w:rFonts w:ascii="Trebuchet MS" w:eastAsia="Times New Roman" w:hAnsi="Trebuchet MS"/>
                <w:bCs/>
              </w:rPr>
              <w:t>Animale mari</w:t>
            </w:r>
            <w:r w:rsidRPr="002956D9">
              <w:rPr>
                <w:rFonts w:ascii="Trebuchet MS" w:eastAsia="Times New Roman" w:hAnsi="Trebuchet MS"/>
                <w:bCs/>
              </w:rPr>
              <w:t xml:space="preserve"> 6,5</w:t>
            </w:r>
          </w:p>
          <w:p w14:paraId="3C50DC21" w14:textId="77777777" w:rsidR="00F47B50" w:rsidRPr="002956D9" w:rsidRDefault="00F47B50" w:rsidP="00F47B50">
            <w:pPr>
              <w:pStyle w:val="ListParagraph"/>
              <w:ind w:left="0"/>
              <w:jc w:val="center"/>
              <w:rPr>
                <w:rFonts w:ascii="Trebuchet MS" w:hAnsi="Trebuchet MS"/>
                <w:bCs/>
              </w:rPr>
            </w:pPr>
          </w:p>
        </w:tc>
        <w:tc>
          <w:tcPr>
            <w:tcW w:w="1783" w:type="dxa"/>
          </w:tcPr>
          <w:p w14:paraId="0519A267" w14:textId="0AB6B454" w:rsidR="00F47B50" w:rsidRPr="002956D9" w:rsidRDefault="00F47B50" w:rsidP="00F47B50">
            <w:pPr>
              <w:pStyle w:val="ListParagraph"/>
              <w:ind w:left="0"/>
              <w:jc w:val="center"/>
              <w:rPr>
                <w:rFonts w:ascii="Trebuchet MS" w:hAnsi="Trebuchet MS"/>
                <w:bCs/>
              </w:rPr>
            </w:pPr>
            <w:r w:rsidRPr="00D01274">
              <w:t>397</w:t>
            </w:r>
          </w:p>
        </w:tc>
        <w:tc>
          <w:tcPr>
            <w:tcW w:w="1626" w:type="dxa"/>
          </w:tcPr>
          <w:p w14:paraId="4377F6AD" w14:textId="4AE36E37" w:rsidR="00F47B50" w:rsidRPr="002956D9" w:rsidRDefault="00F47B50" w:rsidP="00F47B50">
            <w:pPr>
              <w:pStyle w:val="ListParagraph"/>
              <w:ind w:left="0"/>
              <w:jc w:val="center"/>
              <w:rPr>
                <w:rFonts w:ascii="Trebuchet MS" w:hAnsi="Trebuchet MS"/>
                <w:bCs/>
              </w:rPr>
            </w:pPr>
            <w:r w:rsidRPr="00D01274">
              <w:t>2580.50</w:t>
            </w:r>
          </w:p>
        </w:tc>
      </w:tr>
      <w:tr w:rsidR="00F47B50" w:rsidRPr="002956D9" w14:paraId="513C5523" w14:textId="77777777" w:rsidTr="002817B5">
        <w:tc>
          <w:tcPr>
            <w:tcW w:w="1467" w:type="dxa"/>
            <w:vMerge/>
          </w:tcPr>
          <w:p w14:paraId="4BC5D8C0" w14:textId="77777777" w:rsidR="00F47B50" w:rsidRPr="002956D9" w:rsidRDefault="00F47B50" w:rsidP="00F47B50">
            <w:pPr>
              <w:pStyle w:val="ListParagraph"/>
              <w:ind w:left="0"/>
              <w:jc w:val="center"/>
              <w:rPr>
                <w:rFonts w:ascii="Trebuchet MS" w:hAnsi="Trebuchet MS"/>
                <w:bCs/>
              </w:rPr>
            </w:pPr>
          </w:p>
        </w:tc>
        <w:tc>
          <w:tcPr>
            <w:tcW w:w="2479" w:type="dxa"/>
            <w:vMerge/>
          </w:tcPr>
          <w:p w14:paraId="00191366" w14:textId="77777777" w:rsidR="00F47B50" w:rsidRPr="002956D9" w:rsidRDefault="00F47B50" w:rsidP="00F47B5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5D09D4C5" w14:textId="77777777" w:rsidR="00F47B50" w:rsidRPr="002956D9" w:rsidRDefault="00F47B50" w:rsidP="00F47B50">
            <w:pPr>
              <w:jc w:val="center"/>
              <w:rPr>
                <w:rFonts w:ascii="Trebuchet MS" w:eastAsia="Times New Roman" w:hAnsi="Trebuchet MS"/>
                <w:bCs/>
              </w:rPr>
            </w:pPr>
            <w:r>
              <w:rPr>
                <w:rFonts w:ascii="Trebuchet MS" w:eastAsia="Times New Roman" w:hAnsi="Trebuchet MS"/>
                <w:bCs/>
              </w:rPr>
              <w:t>Animale mici si mijlocii</w:t>
            </w:r>
            <w:r w:rsidRPr="002956D9">
              <w:rPr>
                <w:rFonts w:ascii="Trebuchet MS" w:eastAsia="Times New Roman" w:hAnsi="Trebuchet MS"/>
                <w:bCs/>
              </w:rPr>
              <w:t xml:space="preserve"> 3,51</w:t>
            </w:r>
          </w:p>
          <w:p w14:paraId="5D34638E" w14:textId="77777777" w:rsidR="00F47B50" w:rsidRPr="002956D9" w:rsidRDefault="00F47B50" w:rsidP="00F47B50">
            <w:pPr>
              <w:pStyle w:val="ListParagraph"/>
              <w:ind w:left="0"/>
              <w:jc w:val="center"/>
              <w:rPr>
                <w:rFonts w:ascii="Trebuchet MS" w:hAnsi="Trebuchet MS"/>
                <w:bCs/>
              </w:rPr>
            </w:pPr>
          </w:p>
        </w:tc>
        <w:tc>
          <w:tcPr>
            <w:tcW w:w="1783" w:type="dxa"/>
          </w:tcPr>
          <w:p w14:paraId="3DDC2BD5" w14:textId="59FE6359" w:rsidR="00F47B50" w:rsidRPr="002956D9" w:rsidRDefault="00F47B50" w:rsidP="00F47B50">
            <w:pPr>
              <w:pStyle w:val="ListParagraph"/>
              <w:ind w:left="0"/>
              <w:jc w:val="center"/>
              <w:rPr>
                <w:rFonts w:ascii="Trebuchet MS" w:hAnsi="Trebuchet MS"/>
                <w:bCs/>
              </w:rPr>
            </w:pPr>
            <w:r w:rsidRPr="00D01274">
              <w:t>8516</w:t>
            </w:r>
          </w:p>
        </w:tc>
        <w:tc>
          <w:tcPr>
            <w:tcW w:w="1626" w:type="dxa"/>
          </w:tcPr>
          <w:p w14:paraId="428A5DC6" w14:textId="2D52A018" w:rsidR="00F47B50" w:rsidRPr="002956D9" w:rsidRDefault="00F47B50" w:rsidP="00F47B50">
            <w:pPr>
              <w:pStyle w:val="ListParagraph"/>
              <w:ind w:left="0"/>
              <w:jc w:val="center"/>
              <w:rPr>
                <w:rFonts w:ascii="Trebuchet MS" w:hAnsi="Trebuchet MS"/>
                <w:bCs/>
              </w:rPr>
            </w:pPr>
            <w:r w:rsidRPr="00D01274">
              <w:t>29891.16</w:t>
            </w:r>
          </w:p>
        </w:tc>
      </w:tr>
      <w:tr w:rsidR="00F47B50" w:rsidRPr="002956D9" w14:paraId="7BE5D92D" w14:textId="77777777" w:rsidTr="002817B5">
        <w:tc>
          <w:tcPr>
            <w:tcW w:w="1467" w:type="dxa"/>
            <w:vMerge/>
          </w:tcPr>
          <w:p w14:paraId="129B0240" w14:textId="77777777" w:rsidR="00F47B50" w:rsidRPr="002956D9" w:rsidRDefault="00F47B50" w:rsidP="00F47B50">
            <w:pPr>
              <w:pStyle w:val="ListParagraph"/>
              <w:ind w:left="0"/>
              <w:jc w:val="center"/>
              <w:rPr>
                <w:rFonts w:ascii="Trebuchet MS" w:hAnsi="Trebuchet MS"/>
                <w:bCs/>
              </w:rPr>
            </w:pPr>
          </w:p>
        </w:tc>
        <w:tc>
          <w:tcPr>
            <w:tcW w:w="2479" w:type="dxa"/>
            <w:vMerge/>
          </w:tcPr>
          <w:p w14:paraId="5FB1FF41" w14:textId="77777777" w:rsidR="00F47B50" w:rsidRPr="002956D9" w:rsidRDefault="00F47B50" w:rsidP="00F47B5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4A9A4EAF" w14:textId="77777777" w:rsidR="00F47B50" w:rsidRPr="002956D9" w:rsidRDefault="00F47B50" w:rsidP="00F47B50">
            <w:pPr>
              <w:jc w:val="center"/>
              <w:rPr>
                <w:rFonts w:ascii="Trebuchet MS" w:eastAsia="Times New Roman" w:hAnsi="Trebuchet MS"/>
                <w:bCs/>
              </w:rPr>
            </w:pPr>
            <w:r w:rsidRPr="002956D9">
              <w:rPr>
                <w:rFonts w:ascii="Trebuchet MS" w:eastAsia="Times New Roman" w:hAnsi="Trebuchet MS"/>
                <w:bCs/>
              </w:rPr>
              <w:t>Suine 13</w:t>
            </w:r>
          </w:p>
          <w:p w14:paraId="1CC962E6" w14:textId="77777777" w:rsidR="00F47B50" w:rsidRPr="002956D9" w:rsidRDefault="00F47B50" w:rsidP="00F47B50">
            <w:pPr>
              <w:pStyle w:val="ListParagraph"/>
              <w:ind w:left="0"/>
              <w:jc w:val="center"/>
              <w:rPr>
                <w:rFonts w:ascii="Trebuchet MS" w:hAnsi="Trebuchet MS"/>
                <w:bCs/>
              </w:rPr>
            </w:pPr>
          </w:p>
        </w:tc>
        <w:tc>
          <w:tcPr>
            <w:tcW w:w="1783" w:type="dxa"/>
          </w:tcPr>
          <w:p w14:paraId="74E3C46E" w14:textId="56802FB3" w:rsidR="00F47B50" w:rsidRPr="002956D9" w:rsidRDefault="00F47B50" w:rsidP="00F47B50">
            <w:pPr>
              <w:pStyle w:val="ListParagraph"/>
              <w:ind w:left="0"/>
              <w:jc w:val="center"/>
              <w:rPr>
                <w:rFonts w:ascii="Trebuchet MS" w:hAnsi="Trebuchet MS"/>
                <w:bCs/>
              </w:rPr>
            </w:pPr>
            <w:r w:rsidRPr="00D01274">
              <w:t>0</w:t>
            </w:r>
          </w:p>
        </w:tc>
        <w:tc>
          <w:tcPr>
            <w:tcW w:w="1626" w:type="dxa"/>
          </w:tcPr>
          <w:p w14:paraId="60F3969C" w14:textId="7AAE16DC" w:rsidR="00F47B50" w:rsidRPr="002956D9" w:rsidRDefault="00F47B50" w:rsidP="00F47B50">
            <w:pPr>
              <w:pStyle w:val="ListParagraph"/>
              <w:ind w:left="0"/>
              <w:jc w:val="center"/>
              <w:rPr>
                <w:rFonts w:ascii="Trebuchet MS" w:hAnsi="Trebuchet MS"/>
                <w:bCs/>
              </w:rPr>
            </w:pPr>
            <w:r w:rsidRPr="00D01274">
              <w:t>0.00</w:t>
            </w:r>
          </w:p>
        </w:tc>
      </w:tr>
      <w:tr w:rsidR="00F47B50" w:rsidRPr="002956D9" w14:paraId="0BB7C571" w14:textId="77777777" w:rsidTr="002817B5">
        <w:tc>
          <w:tcPr>
            <w:tcW w:w="1467" w:type="dxa"/>
            <w:vMerge/>
          </w:tcPr>
          <w:p w14:paraId="3BC992E0" w14:textId="77777777" w:rsidR="00F47B50" w:rsidRPr="002956D9" w:rsidRDefault="00F47B50" w:rsidP="00F47B50">
            <w:pPr>
              <w:pStyle w:val="ListParagraph"/>
              <w:ind w:left="0"/>
              <w:jc w:val="center"/>
              <w:rPr>
                <w:rFonts w:ascii="Trebuchet MS" w:hAnsi="Trebuchet MS"/>
                <w:bCs/>
              </w:rPr>
            </w:pPr>
          </w:p>
        </w:tc>
        <w:tc>
          <w:tcPr>
            <w:tcW w:w="2479" w:type="dxa"/>
            <w:vMerge/>
          </w:tcPr>
          <w:p w14:paraId="3F147B35" w14:textId="77777777" w:rsidR="00F47B50" w:rsidRPr="002956D9" w:rsidRDefault="00F47B50" w:rsidP="00F47B5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0FC7864F" w14:textId="77777777" w:rsidR="00F47B50" w:rsidRPr="002956D9" w:rsidRDefault="00F47B50" w:rsidP="00F47B50">
            <w:pPr>
              <w:jc w:val="center"/>
              <w:rPr>
                <w:rFonts w:ascii="Trebuchet MS" w:eastAsia="Times New Roman" w:hAnsi="Trebuchet MS"/>
                <w:bCs/>
              </w:rPr>
            </w:pPr>
            <w:r w:rsidRPr="002956D9">
              <w:rPr>
                <w:rFonts w:ascii="Trebuchet MS" w:eastAsia="Times New Roman" w:hAnsi="Trebuchet MS"/>
                <w:bCs/>
              </w:rPr>
              <w:t>Carnasiere (câini) 7,41</w:t>
            </w:r>
          </w:p>
          <w:p w14:paraId="7478474F" w14:textId="77777777" w:rsidR="00F47B50" w:rsidRPr="002956D9" w:rsidRDefault="00F47B50" w:rsidP="00F47B50">
            <w:pPr>
              <w:pStyle w:val="ListParagraph"/>
              <w:ind w:left="0"/>
              <w:jc w:val="center"/>
              <w:rPr>
                <w:rFonts w:ascii="Trebuchet MS" w:hAnsi="Trebuchet MS"/>
                <w:bCs/>
              </w:rPr>
            </w:pPr>
          </w:p>
        </w:tc>
        <w:tc>
          <w:tcPr>
            <w:tcW w:w="1783" w:type="dxa"/>
          </w:tcPr>
          <w:p w14:paraId="45548DE5" w14:textId="10345ECB" w:rsidR="00F47B50" w:rsidRPr="002956D9" w:rsidRDefault="00F47B50" w:rsidP="00F47B50">
            <w:pPr>
              <w:pStyle w:val="ListParagraph"/>
              <w:ind w:left="0"/>
              <w:jc w:val="center"/>
              <w:rPr>
                <w:rFonts w:ascii="Trebuchet MS" w:hAnsi="Trebuchet MS"/>
                <w:bCs/>
              </w:rPr>
            </w:pPr>
            <w:r w:rsidRPr="00D01274">
              <w:t>430</w:t>
            </w:r>
          </w:p>
        </w:tc>
        <w:tc>
          <w:tcPr>
            <w:tcW w:w="1626" w:type="dxa"/>
          </w:tcPr>
          <w:p w14:paraId="57D46F1E" w14:textId="643994C0" w:rsidR="00F47B50" w:rsidRPr="002956D9" w:rsidRDefault="00F47B50" w:rsidP="00F47B50">
            <w:pPr>
              <w:pStyle w:val="ListParagraph"/>
              <w:ind w:left="0"/>
              <w:jc w:val="center"/>
              <w:rPr>
                <w:rFonts w:ascii="Trebuchet MS" w:hAnsi="Trebuchet MS"/>
                <w:bCs/>
              </w:rPr>
            </w:pPr>
            <w:r w:rsidRPr="00D01274">
              <w:t>3186.30</w:t>
            </w:r>
          </w:p>
        </w:tc>
      </w:tr>
      <w:tr w:rsidR="0005571A" w:rsidRPr="002956D9" w14:paraId="33814789" w14:textId="77777777" w:rsidTr="002817B5">
        <w:tc>
          <w:tcPr>
            <w:tcW w:w="1467" w:type="dxa"/>
            <w:vMerge/>
          </w:tcPr>
          <w:p w14:paraId="241E36FA" w14:textId="77777777" w:rsidR="0005571A" w:rsidRPr="002956D9" w:rsidRDefault="0005571A" w:rsidP="002817B5">
            <w:pPr>
              <w:pStyle w:val="ListParagraph"/>
              <w:ind w:left="0"/>
              <w:jc w:val="center"/>
              <w:rPr>
                <w:rFonts w:ascii="Trebuchet MS" w:hAnsi="Trebuchet MS"/>
                <w:bCs/>
              </w:rPr>
            </w:pPr>
          </w:p>
        </w:tc>
        <w:tc>
          <w:tcPr>
            <w:tcW w:w="2479" w:type="dxa"/>
            <w:vMerge/>
          </w:tcPr>
          <w:p w14:paraId="362FCDC4"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62F5B3D7"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Carnasiere (pisici) 0</w:t>
            </w:r>
          </w:p>
          <w:p w14:paraId="07011E91" w14:textId="77777777" w:rsidR="0005571A" w:rsidRPr="002956D9" w:rsidRDefault="0005571A" w:rsidP="002817B5">
            <w:pPr>
              <w:pStyle w:val="ListParagraph"/>
              <w:ind w:left="0"/>
              <w:jc w:val="center"/>
              <w:rPr>
                <w:rFonts w:ascii="Trebuchet MS" w:hAnsi="Trebuchet MS"/>
                <w:bCs/>
              </w:rPr>
            </w:pPr>
          </w:p>
        </w:tc>
        <w:tc>
          <w:tcPr>
            <w:tcW w:w="1783" w:type="dxa"/>
          </w:tcPr>
          <w:p w14:paraId="50FE63E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4A4AD2AE"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1E1E74" w14:textId="77777777" w:rsidTr="002817B5">
        <w:tc>
          <w:tcPr>
            <w:tcW w:w="1467" w:type="dxa"/>
            <w:vMerge/>
          </w:tcPr>
          <w:p w14:paraId="01A222F2" w14:textId="77777777" w:rsidR="0005571A" w:rsidRPr="002956D9" w:rsidRDefault="0005571A" w:rsidP="002817B5">
            <w:pPr>
              <w:pStyle w:val="ListParagraph"/>
              <w:ind w:left="0"/>
              <w:jc w:val="center"/>
              <w:rPr>
                <w:rFonts w:ascii="Trebuchet MS" w:hAnsi="Trebuchet MS"/>
                <w:bCs/>
              </w:rPr>
            </w:pPr>
          </w:p>
        </w:tc>
        <w:tc>
          <w:tcPr>
            <w:tcW w:w="2479" w:type="dxa"/>
            <w:vMerge/>
          </w:tcPr>
          <w:p w14:paraId="44235F07"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1C016377" w14:textId="77777777" w:rsidR="0005571A" w:rsidRPr="002956D9" w:rsidRDefault="0005571A" w:rsidP="002817B5">
            <w:pPr>
              <w:pStyle w:val="ListParagraph"/>
              <w:ind w:left="0"/>
              <w:jc w:val="center"/>
              <w:rPr>
                <w:rFonts w:ascii="Trebuchet MS" w:eastAsia="Times New Roman" w:hAnsi="Trebuchet MS"/>
                <w:bCs/>
              </w:rPr>
            </w:pPr>
            <w:r w:rsidRPr="002956D9">
              <w:rPr>
                <w:rFonts w:ascii="Trebuchet MS" w:eastAsia="Times New Roman" w:hAnsi="Trebuchet MS"/>
                <w:bCs/>
              </w:rPr>
              <w:t>Păsări 0</w:t>
            </w:r>
          </w:p>
          <w:p w14:paraId="7C519BF3" w14:textId="77777777" w:rsidR="0005571A" w:rsidRPr="002956D9" w:rsidRDefault="0005571A" w:rsidP="002817B5">
            <w:pPr>
              <w:pStyle w:val="ListParagraph"/>
              <w:ind w:left="0"/>
              <w:jc w:val="center"/>
              <w:rPr>
                <w:rFonts w:ascii="Trebuchet MS" w:hAnsi="Trebuchet MS"/>
                <w:bCs/>
              </w:rPr>
            </w:pPr>
          </w:p>
        </w:tc>
        <w:tc>
          <w:tcPr>
            <w:tcW w:w="1783" w:type="dxa"/>
          </w:tcPr>
          <w:p w14:paraId="61D8C3AB"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3D763D7"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3FBC7430" w14:textId="77777777" w:rsidTr="002817B5">
        <w:tc>
          <w:tcPr>
            <w:tcW w:w="1467" w:type="dxa"/>
            <w:vMerge w:val="restart"/>
          </w:tcPr>
          <w:p w14:paraId="6382F87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10.</w:t>
            </w:r>
          </w:p>
        </w:tc>
        <w:tc>
          <w:tcPr>
            <w:tcW w:w="2479" w:type="dxa"/>
            <w:vMerge w:val="restart"/>
          </w:tcPr>
          <w:p w14:paraId="3282F381" w14:textId="77777777" w:rsidR="0005571A" w:rsidRPr="002956D9" w:rsidRDefault="0005571A" w:rsidP="002817B5">
            <w:pPr>
              <w:pStyle w:val="ListParagraph"/>
              <w:ind w:left="0"/>
              <w:jc w:val="center"/>
              <w:rPr>
                <w:rFonts w:ascii="Trebuchet MS" w:hAnsi="Trebuchet MS"/>
                <w:bCs/>
              </w:rPr>
            </w:pPr>
            <w:r w:rsidRPr="002956D9">
              <w:rPr>
                <w:rFonts w:ascii="Trebuchet MS" w:eastAsia="Times New Roman" w:hAnsi="Trebuchet MS"/>
                <w:bCs/>
              </w:rPr>
              <w:t>Lucrări de decontaminare, dezinfecție, dezinsecție, deratizare și de necesitate</w:t>
            </w:r>
          </w:p>
        </w:tc>
        <w:tc>
          <w:tcPr>
            <w:tcW w:w="1989" w:type="dxa"/>
            <w:tcBorders>
              <w:bottom w:val="single" w:sz="4" w:space="0" w:color="auto"/>
            </w:tcBorders>
            <w:shd w:val="clear" w:color="auto" w:fill="auto"/>
          </w:tcPr>
          <w:p w14:paraId="64C46285"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unități zootehnice, de industrie alimentară, la gospodăriile populației          19,24 lei/100 m²</w:t>
            </w:r>
          </w:p>
          <w:p w14:paraId="5D046D2B" w14:textId="77777777" w:rsidR="0005571A" w:rsidRPr="002956D9" w:rsidRDefault="0005571A" w:rsidP="002817B5">
            <w:pPr>
              <w:pStyle w:val="ListParagraph"/>
              <w:ind w:left="0"/>
              <w:jc w:val="center"/>
              <w:rPr>
                <w:rFonts w:ascii="Trebuchet MS" w:hAnsi="Trebuchet MS"/>
                <w:bCs/>
              </w:rPr>
            </w:pPr>
          </w:p>
        </w:tc>
        <w:tc>
          <w:tcPr>
            <w:tcW w:w="1783" w:type="dxa"/>
          </w:tcPr>
          <w:p w14:paraId="0DDCF732"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7103F434"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05571A" w:rsidRPr="002956D9" w14:paraId="09EF412D" w14:textId="77777777" w:rsidTr="002817B5">
        <w:tc>
          <w:tcPr>
            <w:tcW w:w="1467" w:type="dxa"/>
            <w:vMerge/>
          </w:tcPr>
          <w:p w14:paraId="3BC234AC" w14:textId="77777777" w:rsidR="0005571A" w:rsidRPr="002956D9" w:rsidRDefault="0005571A" w:rsidP="002817B5">
            <w:pPr>
              <w:pStyle w:val="ListParagraph"/>
              <w:ind w:left="0"/>
              <w:jc w:val="center"/>
              <w:rPr>
                <w:rFonts w:ascii="Trebuchet MS" w:hAnsi="Trebuchet MS"/>
                <w:bCs/>
              </w:rPr>
            </w:pPr>
          </w:p>
        </w:tc>
        <w:tc>
          <w:tcPr>
            <w:tcW w:w="2479" w:type="dxa"/>
            <w:vMerge/>
          </w:tcPr>
          <w:p w14:paraId="246B7F28" w14:textId="77777777" w:rsidR="0005571A" w:rsidRPr="002956D9" w:rsidRDefault="0005571A" w:rsidP="002817B5">
            <w:pPr>
              <w:pStyle w:val="ListParagraph"/>
              <w:ind w:left="0"/>
              <w:jc w:val="center"/>
              <w:rPr>
                <w:rFonts w:ascii="Trebuchet MS" w:hAnsi="Trebuchet MS"/>
                <w:bCs/>
              </w:rPr>
            </w:pPr>
          </w:p>
        </w:tc>
        <w:tc>
          <w:tcPr>
            <w:tcW w:w="1989" w:type="dxa"/>
            <w:tcBorders>
              <w:top w:val="single" w:sz="4" w:space="0" w:color="auto"/>
            </w:tcBorders>
            <w:shd w:val="clear" w:color="auto" w:fill="auto"/>
          </w:tcPr>
          <w:p w14:paraId="4AF9DEBF" w14:textId="77777777" w:rsidR="0005571A" w:rsidRPr="002956D9" w:rsidRDefault="0005571A" w:rsidP="002817B5">
            <w:pPr>
              <w:jc w:val="center"/>
              <w:rPr>
                <w:rFonts w:ascii="Trebuchet MS" w:eastAsia="Times New Roman" w:hAnsi="Trebuchet MS"/>
                <w:bCs/>
              </w:rPr>
            </w:pPr>
            <w:r w:rsidRPr="002956D9">
              <w:rPr>
                <w:rFonts w:ascii="Trebuchet MS" w:eastAsia="Times New Roman" w:hAnsi="Trebuchet MS"/>
                <w:bCs/>
              </w:rPr>
              <w:t>În camere de incubație, viermi de mătase etc.          1,95 lei/m²</w:t>
            </w:r>
          </w:p>
          <w:p w14:paraId="6EE32E95" w14:textId="77777777" w:rsidR="0005571A" w:rsidRPr="002956D9" w:rsidRDefault="0005571A" w:rsidP="002817B5">
            <w:pPr>
              <w:pStyle w:val="ListParagraph"/>
              <w:ind w:left="0"/>
              <w:jc w:val="center"/>
              <w:rPr>
                <w:rFonts w:ascii="Trebuchet MS" w:hAnsi="Trebuchet MS"/>
                <w:bCs/>
              </w:rPr>
            </w:pPr>
          </w:p>
        </w:tc>
        <w:tc>
          <w:tcPr>
            <w:tcW w:w="1783" w:type="dxa"/>
          </w:tcPr>
          <w:p w14:paraId="1C7F0B3C"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c>
          <w:tcPr>
            <w:tcW w:w="1626" w:type="dxa"/>
          </w:tcPr>
          <w:p w14:paraId="50DEAF13" w14:textId="77777777" w:rsidR="0005571A" w:rsidRPr="002956D9" w:rsidRDefault="0005571A" w:rsidP="002817B5">
            <w:pPr>
              <w:pStyle w:val="ListParagraph"/>
              <w:ind w:left="0"/>
              <w:jc w:val="center"/>
              <w:rPr>
                <w:rFonts w:ascii="Trebuchet MS" w:hAnsi="Trebuchet MS"/>
                <w:bCs/>
              </w:rPr>
            </w:pPr>
            <w:r>
              <w:rPr>
                <w:rFonts w:ascii="Trebuchet MS" w:hAnsi="Trebuchet MS"/>
                <w:bCs/>
              </w:rPr>
              <w:t>0</w:t>
            </w:r>
          </w:p>
        </w:tc>
      </w:tr>
      <w:tr w:rsidR="00F47B50" w:rsidRPr="002956D9" w14:paraId="6B5A53AE" w14:textId="77777777" w:rsidTr="002817B5">
        <w:tc>
          <w:tcPr>
            <w:tcW w:w="1467" w:type="dxa"/>
            <w:vMerge w:val="restart"/>
          </w:tcPr>
          <w:p w14:paraId="3AA40396" w14:textId="77777777" w:rsidR="00F47B50" w:rsidRPr="002956D9" w:rsidRDefault="00F47B50" w:rsidP="00F47B50">
            <w:pPr>
              <w:pStyle w:val="ListParagraph"/>
              <w:ind w:left="0"/>
              <w:jc w:val="center"/>
              <w:rPr>
                <w:rFonts w:ascii="Trebuchet MS" w:hAnsi="Trebuchet MS"/>
                <w:bCs/>
              </w:rPr>
            </w:pPr>
            <w:r w:rsidRPr="002956D9">
              <w:rPr>
                <w:rFonts w:ascii="Trebuchet MS" w:hAnsi="Trebuchet MS"/>
                <w:bCs/>
              </w:rPr>
              <w:t>11.</w:t>
            </w:r>
          </w:p>
        </w:tc>
        <w:tc>
          <w:tcPr>
            <w:tcW w:w="2479" w:type="dxa"/>
            <w:vMerge w:val="restart"/>
          </w:tcPr>
          <w:p w14:paraId="412A59B9" w14:textId="77777777" w:rsidR="00F47B50" w:rsidRPr="002956D9" w:rsidRDefault="00F47B50" w:rsidP="00F47B50">
            <w:pPr>
              <w:pStyle w:val="ListParagraph"/>
              <w:ind w:left="0"/>
              <w:jc w:val="center"/>
              <w:rPr>
                <w:rFonts w:ascii="Trebuchet MS" w:hAnsi="Trebuchet MS"/>
                <w:bCs/>
              </w:rPr>
            </w:pPr>
            <w:r w:rsidRPr="002956D9">
              <w:rPr>
                <w:rFonts w:ascii="Trebuchet MS" w:eastAsia="Times New Roman" w:hAnsi="Trebuchet MS"/>
                <w:bCs/>
              </w:rPr>
              <w:t>Manopera privind identificarea și înregistrarea animalelor, a mișcărilor și a evenimentelor suferite de acestea, corectarea eventualelor erori</w:t>
            </w:r>
          </w:p>
        </w:tc>
        <w:tc>
          <w:tcPr>
            <w:tcW w:w="1989" w:type="dxa"/>
            <w:tcBorders>
              <w:bottom w:val="single" w:sz="4" w:space="0" w:color="auto"/>
            </w:tcBorders>
            <w:shd w:val="clear" w:color="auto" w:fill="auto"/>
          </w:tcPr>
          <w:p w14:paraId="10C0EBF2" w14:textId="77777777" w:rsidR="00F47B50" w:rsidRPr="002956D9" w:rsidRDefault="00F47B50" w:rsidP="00F47B50">
            <w:pPr>
              <w:pStyle w:val="ListParagraph"/>
              <w:ind w:left="0"/>
              <w:jc w:val="center"/>
              <w:rPr>
                <w:rFonts w:ascii="Trebuchet MS" w:eastAsia="Times New Roman" w:hAnsi="Trebuchet MS"/>
                <w:bCs/>
              </w:rPr>
            </w:pPr>
            <w:r w:rsidRPr="002956D9">
              <w:rPr>
                <w:rFonts w:ascii="Trebuchet MS" w:eastAsia="Times New Roman" w:hAnsi="Trebuchet MS"/>
                <w:bCs/>
              </w:rPr>
              <w:t>Bovine 20,8</w:t>
            </w:r>
          </w:p>
          <w:p w14:paraId="54285F4E" w14:textId="77777777" w:rsidR="00F47B50" w:rsidRPr="002956D9" w:rsidRDefault="00F47B50" w:rsidP="00F47B50">
            <w:pPr>
              <w:pStyle w:val="ListParagraph"/>
              <w:ind w:left="0"/>
              <w:jc w:val="center"/>
              <w:rPr>
                <w:rFonts w:ascii="Trebuchet MS" w:hAnsi="Trebuchet MS"/>
                <w:bCs/>
              </w:rPr>
            </w:pPr>
          </w:p>
        </w:tc>
        <w:tc>
          <w:tcPr>
            <w:tcW w:w="1783" w:type="dxa"/>
          </w:tcPr>
          <w:p w14:paraId="2BDD1C9D" w14:textId="15EC4CD8" w:rsidR="00F47B50" w:rsidRPr="002956D9" w:rsidRDefault="00F47B50" w:rsidP="00F47B50">
            <w:pPr>
              <w:pStyle w:val="ListParagraph"/>
              <w:ind w:left="0"/>
              <w:jc w:val="center"/>
              <w:rPr>
                <w:rFonts w:ascii="Trebuchet MS" w:hAnsi="Trebuchet MS"/>
                <w:bCs/>
              </w:rPr>
            </w:pPr>
            <w:r w:rsidRPr="00246FE3">
              <w:t>350</w:t>
            </w:r>
          </w:p>
        </w:tc>
        <w:tc>
          <w:tcPr>
            <w:tcW w:w="1626" w:type="dxa"/>
          </w:tcPr>
          <w:p w14:paraId="5C9F6E60" w14:textId="08D3F8F0" w:rsidR="00F47B50" w:rsidRPr="002956D9" w:rsidRDefault="00F47B50" w:rsidP="00F47B50">
            <w:pPr>
              <w:pStyle w:val="ListParagraph"/>
              <w:ind w:left="0"/>
              <w:jc w:val="center"/>
              <w:rPr>
                <w:rFonts w:ascii="Trebuchet MS" w:hAnsi="Trebuchet MS"/>
                <w:bCs/>
              </w:rPr>
            </w:pPr>
            <w:r w:rsidRPr="00246FE3">
              <w:t>7280.00</w:t>
            </w:r>
          </w:p>
        </w:tc>
      </w:tr>
      <w:tr w:rsidR="00F47B50" w:rsidRPr="002956D9" w14:paraId="75469B3F" w14:textId="77777777" w:rsidTr="002817B5">
        <w:tc>
          <w:tcPr>
            <w:tcW w:w="1467" w:type="dxa"/>
            <w:vMerge/>
          </w:tcPr>
          <w:p w14:paraId="03492F41" w14:textId="77777777" w:rsidR="00F47B50" w:rsidRPr="002956D9" w:rsidRDefault="00F47B50" w:rsidP="00F47B50">
            <w:pPr>
              <w:pStyle w:val="ListParagraph"/>
              <w:ind w:left="0"/>
              <w:jc w:val="center"/>
              <w:rPr>
                <w:rFonts w:ascii="Trebuchet MS" w:hAnsi="Trebuchet MS"/>
                <w:bCs/>
              </w:rPr>
            </w:pPr>
          </w:p>
        </w:tc>
        <w:tc>
          <w:tcPr>
            <w:tcW w:w="2479" w:type="dxa"/>
            <w:vMerge/>
          </w:tcPr>
          <w:p w14:paraId="29A6799A" w14:textId="77777777" w:rsidR="00F47B50" w:rsidRPr="002956D9" w:rsidRDefault="00F47B50" w:rsidP="00F47B5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7293CA22" w14:textId="77777777" w:rsidR="00F47B50" w:rsidRPr="002956D9" w:rsidRDefault="00F47B50" w:rsidP="00F47B50">
            <w:pPr>
              <w:pStyle w:val="ListParagraph"/>
              <w:ind w:left="0"/>
              <w:jc w:val="center"/>
              <w:rPr>
                <w:rFonts w:ascii="Trebuchet MS" w:hAnsi="Trebuchet MS"/>
                <w:bCs/>
              </w:rPr>
            </w:pPr>
            <w:r w:rsidRPr="002956D9">
              <w:rPr>
                <w:rFonts w:ascii="Trebuchet MS" w:eastAsia="Times New Roman" w:hAnsi="Trebuchet MS"/>
                <w:bCs/>
              </w:rPr>
              <w:t>Ovine - 2 crotalii 4,55</w:t>
            </w:r>
          </w:p>
        </w:tc>
        <w:tc>
          <w:tcPr>
            <w:tcW w:w="1783" w:type="dxa"/>
          </w:tcPr>
          <w:p w14:paraId="2ABE6C3F" w14:textId="272EA11B" w:rsidR="00F47B50" w:rsidRPr="002956D9" w:rsidRDefault="00F47B50" w:rsidP="00F47B50">
            <w:pPr>
              <w:pStyle w:val="ListParagraph"/>
              <w:ind w:left="0"/>
              <w:jc w:val="center"/>
              <w:rPr>
                <w:rFonts w:ascii="Trebuchet MS" w:hAnsi="Trebuchet MS"/>
                <w:bCs/>
              </w:rPr>
            </w:pPr>
            <w:r w:rsidRPr="00246FE3">
              <w:t>7800</w:t>
            </w:r>
          </w:p>
        </w:tc>
        <w:tc>
          <w:tcPr>
            <w:tcW w:w="1626" w:type="dxa"/>
          </w:tcPr>
          <w:p w14:paraId="664B63F5" w14:textId="419DCD87" w:rsidR="00F47B50" w:rsidRPr="002956D9" w:rsidRDefault="00F47B50" w:rsidP="00F47B50">
            <w:pPr>
              <w:pStyle w:val="ListParagraph"/>
              <w:ind w:left="0"/>
              <w:jc w:val="center"/>
              <w:rPr>
                <w:rFonts w:ascii="Trebuchet MS" w:hAnsi="Trebuchet MS"/>
                <w:bCs/>
              </w:rPr>
            </w:pPr>
            <w:r w:rsidRPr="00246FE3">
              <w:t>35490.00</w:t>
            </w:r>
          </w:p>
        </w:tc>
      </w:tr>
      <w:tr w:rsidR="00F47B50" w:rsidRPr="002956D9" w14:paraId="2DED0BB7" w14:textId="77777777" w:rsidTr="002817B5">
        <w:tc>
          <w:tcPr>
            <w:tcW w:w="1467" w:type="dxa"/>
            <w:vMerge/>
          </w:tcPr>
          <w:p w14:paraId="30BEB9A5" w14:textId="77777777" w:rsidR="00F47B50" w:rsidRPr="002956D9" w:rsidRDefault="00F47B50" w:rsidP="00F47B50">
            <w:pPr>
              <w:pStyle w:val="ListParagraph"/>
              <w:ind w:left="0"/>
              <w:jc w:val="center"/>
              <w:rPr>
                <w:rFonts w:ascii="Trebuchet MS" w:hAnsi="Trebuchet MS"/>
                <w:bCs/>
              </w:rPr>
            </w:pPr>
          </w:p>
        </w:tc>
        <w:tc>
          <w:tcPr>
            <w:tcW w:w="2479" w:type="dxa"/>
            <w:vMerge/>
          </w:tcPr>
          <w:p w14:paraId="1FE4CF3A" w14:textId="77777777" w:rsidR="00F47B50" w:rsidRPr="002956D9" w:rsidRDefault="00F47B50" w:rsidP="00F47B50">
            <w:pPr>
              <w:pStyle w:val="ListParagraph"/>
              <w:ind w:left="0"/>
              <w:jc w:val="center"/>
              <w:rPr>
                <w:rFonts w:ascii="Trebuchet MS" w:hAnsi="Trebuchet MS"/>
                <w:bCs/>
              </w:rPr>
            </w:pPr>
          </w:p>
        </w:tc>
        <w:tc>
          <w:tcPr>
            <w:tcW w:w="1989" w:type="dxa"/>
            <w:tcBorders>
              <w:top w:val="single" w:sz="4" w:space="0" w:color="auto"/>
              <w:bottom w:val="single" w:sz="4" w:space="0" w:color="auto"/>
            </w:tcBorders>
            <w:shd w:val="clear" w:color="auto" w:fill="auto"/>
          </w:tcPr>
          <w:p w14:paraId="27EEA735" w14:textId="77777777" w:rsidR="00F47B50" w:rsidRPr="002956D9" w:rsidRDefault="00F47B50" w:rsidP="00F47B50">
            <w:pPr>
              <w:pStyle w:val="ListParagraph"/>
              <w:ind w:left="0"/>
              <w:jc w:val="center"/>
              <w:rPr>
                <w:rFonts w:ascii="Trebuchet MS" w:hAnsi="Trebuchet MS"/>
                <w:bCs/>
              </w:rPr>
            </w:pPr>
            <w:r w:rsidRPr="002956D9">
              <w:rPr>
                <w:rFonts w:ascii="Trebuchet MS" w:eastAsia="Times New Roman" w:hAnsi="Trebuchet MS"/>
                <w:bCs/>
              </w:rPr>
              <w:t>Caprine - 2 crotalii 4,55</w:t>
            </w:r>
          </w:p>
        </w:tc>
        <w:tc>
          <w:tcPr>
            <w:tcW w:w="1783" w:type="dxa"/>
          </w:tcPr>
          <w:p w14:paraId="09916C81" w14:textId="59021668" w:rsidR="00F47B50" w:rsidRPr="002956D9" w:rsidRDefault="00F47B50" w:rsidP="00F47B50">
            <w:pPr>
              <w:pStyle w:val="ListParagraph"/>
              <w:ind w:left="0"/>
              <w:jc w:val="center"/>
              <w:rPr>
                <w:rFonts w:ascii="Trebuchet MS" w:hAnsi="Trebuchet MS"/>
                <w:bCs/>
              </w:rPr>
            </w:pPr>
            <w:r w:rsidRPr="00246FE3">
              <w:t>645</w:t>
            </w:r>
          </w:p>
        </w:tc>
        <w:tc>
          <w:tcPr>
            <w:tcW w:w="1626" w:type="dxa"/>
          </w:tcPr>
          <w:p w14:paraId="2AFC58F2" w14:textId="080D0DD0" w:rsidR="00F47B50" w:rsidRPr="002956D9" w:rsidRDefault="00F47B50" w:rsidP="00F47B50">
            <w:pPr>
              <w:pStyle w:val="ListParagraph"/>
              <w:ind w:left="0"/>
              <w:jc w:val="center"/>
              <w:rPr>
                <w:rFonts w:ascii="Trebuchet MS" w:hAnsi="Trebuchet MS"/>
                <w:bCs/>
              </w:rPr>
            </w:pPr>
            <w:r w:rsidRPr="00246FE3">
              <w:t>2934.75</w:t>
            </w:r>
          </w:p>
        </w:tc>
      </w:tr>
      <w:tr w:rsidR="00F47B50" w:rsidRPr="002956D9" w14:paraId="4E05D8E9" w14:textId="77777777" w:rsidTr="002817B5">
        <w:tc>
          <w:tcPr>
            <w:tcW w:w="1467" w:type="dxa"/>
            <w:vMerge/>
          </w:tcPr>
          <w:p w14:paraId="79E7301D" w14:textId="77777777" w:rsidR="00F47B50" w:rsidRPr="002956D9" w:rsidRDefault="00F47B50" w:rsidP="00F47B50">
            <w:pPr>
              <w:pStyle w:val="ListParagraph"/>
              <w:ind w:left="0"/>
              <w:jc w:val="center"/>
              <w:rPr>
                <w:rFonts w:ascii="Trebuchet MS" w:hAnsi="Trebuchet MS"/>
                <w:bCs/>
              </w:rPr>
            </w:pPr>
          </w:p>
        </w:tc>
        <w:tc>
          <w:tcPr>
            <w:tcW w:w="2479" w:type="dxa"/>
            <w:vMerge/>
          </w:tcPr>
          <w:p w14:paraId="352DB110" w14:textId="77777777" w:rsidR="00F47B50" w:rsidRPr="002956D9" w:rsidRDefault="00F47B50" w:rsidP="00F47B50">
            <w:pPr>
              <w:pStyle w:val="ListParagraph"/>
              <w:ind w:left="0"/>
              <w:jc w:val="center"/>
              <w:rPr>
                <w:rFonts w:ascii="Trebuchet MS" w:hAnsi="Trebuchet MS"/>
                <w:bCs/>
              </w:rPr>
            </w:pPr>
          </w:p>
        </w:tc>
        <w:tc>
          <w:tcPr>
            <w:tcW w:w="1989" w:type="dxa"/>
            <w:tcBorders>
              <w:top w:val="single" w:sz="4" w:space="0" w:color="auto"/>
            </w:tcBorders>
            <w:shd w:val="clear" w:color="auto" w:fill="auto"/>
          </w:tcPr>
          <w:p w14:paraId="34EE7546" w14:textId="77777777" w:rsidR="00F47B50" w:rsidRPr="002956D9" w:rsidRDefault="00F47B50" w:rsidP="00F47B50">
            <w:pPr>
              <w:pStyle w:val="ListParagraph"/>
              <w:ind w:left="0"/>
              <w:jc w:val="center"/>
              <w:rPr>
                <w:rFonts w:ascii="Trebuchet MS" w:eastAsia="Times New Roman" w:hAnsi="Trebuchet MS"/>
                <w:bCs/>
              </w:rPr>
            </w:pPr>
            <w:r w:rsidRPr="002956D9">
              <w:rPr>
                <w:rFonts w:ascii="Trebuchet MS" w:eastAsia="Times New Roman" w:hAnsi="Trebuchet MS"/>
                <w:bCs/>
              </w:rPr>
              <w:t>Suine 4,55</w:t>
            </w:r>
          </w:p>
          <w:p w14:paraId="3B15DCB1" w14:textId="77777777" w:rsidR="00F47B50" w:rsidRPr="002956D9" w:rsidRDefault="00F47B50" w:rsidP="00F47B50">
            <w:pPr>
              <w:pStyle w:val="ListParagraph"/>
              <w:ind w:left="0"/>
              <w:jc w:val="center"/>
              <w:rPr>
                <w:rFonts w:ascii="Trebuchet MS" w:hAnsi="Trebuchet MS"/>
                <w:bCs/>
              </w:rPr>
            </w:pPr>
          </w:p>
        </w:tc>
        <w:tc>
          <w:tcPr>
            <w:tcW w:w="1783" w:type="dxa"/>
          </w:tcPr>
          <w:p w14:paraId="50C0391B" w14:textId="22A063F3" w:rsidR="00F47B50" w:rsidRPr="002956D9" w:rsidRDefault="00F47B50" w:rsidP="00F47B50">
            <w:pPr>
              <w:pStyle w:val="ListParagraph"/>
              <w:ind w:left="0"/>
              <w:jc w:val="center"/>
              <w:rPr>
                <w:rFonts w:ascii="Trebuchet MS" w:hAnsi="Trebuchet MS"/>
                <w:bCs/>
              </w:rPr>
            </w:pPr>
            <w:r w:rsidRPr="00246FE3">
              <w:t>1300</w:t>
            </w:r>
          </w:p>
        </w:tc>
        <w:tc>
          <w:tcPr>
            <w:tcW w:w="1626" w:type="dxa"/>
          </w:tcPr>
          <w:p w14:paraId="795BB398" w14:textId="3D007A07" w:rsidR="00F47B50" w:rsidRPr="002956D9" w:rsidRDefault="00F47B50" w:rsidP="00F47B50">
            <w:pPr>
              <w:pStyle w:val="ListParagraph"/>
              <w:ind w:left="0"/>
              <w:jc w:val="center"/>
              <w:rPr>
                <w:rFonts w:ascii="Trebuchet MS" w:hAnsi="Trebuchet MS"/>
                <w:bCs/>
              </w:rPr>
            </w:pPr>
            <w:r w:rsidRPr="00246FE3">
              <w:t>5915.00</w:t>
            </w:r>
          </w:p>
        </w:tc>
      </w:tr>
      <w:tr w:rsidR="0005571A" w:rsidRPr="002956D9" w14:paraId="67F74965" w14:textId="77777777" w:rsidTr="002817B5">
        <w:tc>
          <w:tcPr>
            <w:tcW w:w="1467" w:type="dxa"/>
          </w:tcPr>
          <w:p w14:paraId="515F44E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TOTAL 1 AN</w:t>
            </w:r>
          </w:p>
        </w:tc>
        <w:tc>
          <w:tcPr>
            <w:tcW w:w="2479" w:type="dxa"/>
          </w:tcPr>
          <w:p w14:paraId="4EE2243C"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5494E9FD"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FE160B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3448CD43" w14:textId="16D7A3FD" w:rsidR="0005571A" w:rsidRPr="002956D9" w:rsidRDefault="00F47B50" w:rsidP="002817B5">
            <w:pPr>
              <w:pStyle w:val="ListParagraph"/>
              <w:ind w:left="0"/>
              <w:jc w:val="center"/>
              <w:rPr>
                <w:rFonts w:ascii="Trebuchet MS" w:hAnsi="Trebuchet MS"/>
                <w:bCs/>
              </w:rPr>
            </w:pPr>
            <w:r w:rsidRPr="00F47B50">
              <w:rPr>
                <w:rFonts w:ascii="Trebuchet MS" w:hAnsi="Trebuchet MS"/>
                <w:bCs/>
              </w:rPr>
              <w:t>252256.02</w:t>
            </w:r>
          </w:p>
        </w:tc>
      </w:tr>
      <w:tr w:rsidR="0005571A" w:rsidRPr="002956D9" w14:paraId="723058F5" w14:textId="77777777" w:rsidTr="002817B5">
        <w:tc>
          <w:tcPr>
            <w:tcW w:w="1467" w:type="dxa"/>
          </w:tcPr>
          <w:p w14:paraId="14C7A18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TVA</w:t>
            </w:r>
            <w:r w:rsidRPr="002956D9">
              <w:rPr>
                <w:rFonts w:ascii="Trebuchet MS" w:hAnsi="Trebuchet MS"/>
                <w:iCs/>
                <w:shd w:val="clear" w:color="auto" w:fill="FFFFFF"/>
                <w:lang w:val="it-IT"/>
              </w:rPr>
              <w:t>**</w:t>
            </w:r>
            <w:r>
              <w:rPr>
                <w:rFonts w:ascii="Trebuchet MS" w:hAnsi="Trebuchet MS"/>
                <w:iCs/>
                <w:shd w:val="clear" w:color="auto" w:fill="FFFFFF"/>
                <w:lang w:val="it-IT"/>
              </w:rPr>
              <w:t xml:space="preserve"> 1AN</w:t>
            </w:r>
          </w:p>
        </w:tc>
        <w:tc>
          <w:tcPr>
            <w:tcW w:w="2479" w:type="dxa"/>
          </w:tcPr>
          <w:p w14:paraId="498C78D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2D0547F8"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3EA6C9D7"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1F9A014B" w14:textId="76A91EE6" w:rsidR="0005571A" w:rsidRPr="002956D9" w:rsidRDefault="00F47B50" w:rsidP="002817B5">
            <w:pPr>
              <w:pStyle w:val="ListParagraph"/>
              <w:ind w:left="0"/>
              <w:jc w:val="center"/>
              <w:rPr>
                <w:rFonts w:ascii="Trebuchet MS" w:hAnsi="Trebuchet MS"/>
                <w:bCs/>
              </w:rPr>
            </w:pPr>
            <w:r w:rsidRPr="00F47B50">
              <w:rPr>
                <w:rFonts w:ascii="Trebuchet MS" w:hAnsi="Trebuchet MS"/>
                <w:bCs/>
              </w:rPr>
              <w:t>25128.64</w:t>
            </w:r>
          </w:p>
        </w:tc>
      </w:tr>
      <w:tr w:rsidR="0005571A" w:rsidRPr="002956D9" w14:paraId="7CF96659" w14:textId="77777777" w:rsidTr="002817B5">
        <w:tc>
          <w:tcPr>
            <w:tcW w:w="1467" w:type="dxa"/>
          </w:tcPr>
          <w:p w14:paraId="43D1B07B"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lastRenderedPageBreak/>
              <w:t>TOTAL GENERAL</w:t>
            </w:r>
            <w:r>
              <w:rPr>
                <w:rFonts w:ascii="Trebuchet MS" w:hAnsi="Trebuchet MS"/>
                <w:bCs/>
              </w:rPr>
              <w:t>(CU TVA)</w:t>
            </w:r>
            <w:r w:rsidRPr="002956D9">
              <w:rPr>
                <w:rFonts w:ascii="Trebuchet MS" w:hAnsi="Trebuchet MS"/>
                <w:bCs/>
              </w:rPr>
              <w:t xml:space="preserve"> 1 AN</w:t>
            </w:r>
          </w:p>
        </w:tc>
        <w:tc>
          <w:tcPr>
            <w:tcW w:w="2479" w:type="dxa"/>
          </w:tcPr>
          <w:p w14:paraId="5E6C33BA"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780946A0"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16E76316"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45D0F951" w14:textId="7FB9CD1E" w:rsidR="0005571A" w:rsidRPr="002956D9" w:rsidRDefault="00F47B50" w:rsidP="002817B5">
            <w:pPr>
              <w:pStyle w:val="ListParagraph"/>
              <w:ind w:left="0"/>
              <w:jc w:val="center"/>
              <w:rPr>
                <w:rFonts w:ascii="Trebuchet MS" w:hAnsi="Trebuchet MS"/>
                <w:bCs/>
              </w:rPr>
            </w:pPr>
            <w:r w:rsidRPr="00F47B50">
              <w:rPr>
                <w:rFonts w:ascii="Trebuchet MS" w:hAnsi="Trebuchet MS"/>
                <w:bCs/>
              </w:rPr>
              <w:t>277384.66</w:t>
            </w:r>
          </w:p>
        </w:tc>
      </w:tr>
      <w:tr w:rsidR="0005571A" w:rsidRPr="00223D25" w14:paraId="2F1ACF92" w14:textId="77777777" w:rsidTr="002817B5">
        <w:tc>
          <w:tcPr>
            <w:tcW w:w="1467" w:type="dxa"/>
          </w:tcPr>
          <w:p w14:paraId="06D860F1" w14:textId="77777777" w:rsidR="0005571A" w:rsidRPr="002956D9" w:rsidRDefault="0005571A" w:rsidP="002817B5">
            <w:pPr>
              <w:pStyle w:val="ListParagraph"/>
              <w:ind w:left="0"/>
              <w:jc w:val="center"/>
              <w:rPr>
                <w:rFonts w:ascii="Trebuchet MS" w:hAnsi="Trebuchet MS"/>
                <w:bCs/>
              </w:rPr>
            </w:pPr>
            <w:r>
              <w:rPr>
                <w:rFonts w:ascii="Trebuchet MS" w:hAnsi="Trebuchet MS"/>
                <w:bCs/>
              </w:rPr>
              <w:t>TOTAL 4</w:t>
            </w:r>
            <w:r w:rsidRPr="00F07A13">
              <w:rPr>
                <w:rFonts w:ascii="Trebuchet MS" w:hAnsi="Trebuchet MS"/>
                <w:bCs/>
              </w:rPr>
              <w:t xml:space="preserve"> AN</w:t>
            </w:r>
            <w:r>
              <w:rPr>
                <w:rFonts w:ascii="Trebuchet MS" w:hAnsi="Trebuchet MS"/>
                <w:bCs/>
              </w:rPr>
              <w:t>I</w:t>
            </w:r>
          </w:p>
        </w:tc>
        <w:tc>
          <w:tcPr>
            <w:tcW w:w="2479" w:type="dxa"/>
          </w:tcPr>
          <w:p w14:paraId="360BB3BA"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989" w:type="dxa"/>
          </w:tcPr>
          <w:p w14:paraId="79FAA68E"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783" w:type="dxa"/>
          </w:tcPr>
          <w:p w14:paraId="1FD49A70" w14:textId="77777777" w:rsidR="0005571A" w:rsidRPr="002956D9" w:rsidRDefault="0005571A" w:rsidP="002817B5">
            <w:pPr>
              <w:pStyle w:val="ListParagraph"/>
              <w:ind w:left="0"/>
              <w:jc w:val="center"/>
              <w:rPr>
                <w:rFonts w:ascii="Trebuchet MS" w:hAnsi="Trebuchet MS"/>
                <w:bCs/>
              </w:rPr>
            </w:pPr>
            <w:r>
              <w:rPr>
                <w:rFonts w:ascii="Trebuchet MS" w:hAnsi="Trebuchet MS"/>
                <w:bCs/>
              </w:rPr>
              <w:t>X</w:t>
            </w:r>
          </w:p>
        </w:tc>
        <w:tc>
          <w:tcPr>
            <w:tcW w:w="1626" w:type="dxa"/>
          </w:tcPr>
          <w:p w14:paraId="3A35701D" w14:textId="4142A073" w:rsidR="0005571A" w:rsidRPr="00223D25" w:rsidRDefault="00F47B50" w:rsidP="002817B5">
            <w:pPr>
              <w:pStyle w:val="ListParagraph"/>
              <w:ind w:left="0"/>
              <w:jc w:val="center"/>
              <w:rPr>
                <w:rFonts w:ascii="Trebuchet MS" w:hAnsi="Trebuchet MS"/>
                <w:bCs/>
              </w:rPr>
            </w:pPr>
            <w:r w:rsidRPr="00F47B50">
              <w:rPr>
                <w:rFonts w:ascii="Trebuchet MS" w:hAnsi="Trebuchet MS"/>
                <w:bCs/>
              </w:rPr>
              <w:t>1009024.08</w:t>
            </w:r>
          </w:p>
        </w:tc>
      </w:tr>
      <w:tr w:rsidR="0005571A" w:rsidRPr="002956D9" w14:paraId="0BE8BCDB" w14:textId="77777777" w:rsidTr="002817B5">
        <w:tc>
          <w:tcPr>
            <w:tcW w:w="1467" w:type="dxa"/>
          </w:tcPr>
          <w:p w14:paraId="3299CF02" w14:textId="77777777" w:rsidR="0005571A" w:rsidRPr="002956D9" w:rsidRDefault="0005571A" w:rsidP="002817B5">
            <w:pPr>
              <w:pStyle w:val="ListParagraph"/>
              <w:ind w:left="0"/>
              <w:jc w:val="center"/>
              <w:rPr>
                <w:rFonts w:ascii="Trebuchet MS" w:hAnsi="Trebuchet MS"/>
                <w:bCs/>
                <w:i/>
              </w:rPr>
            </w:pPr>
            <w:r w:rsidRPr="002956D9">
              <w:rPr>
                <w:rFonts w:ascii="Trebuchet MS" w:hAnsi="Trebuchet MS"/>
                <w:bCs/>
              </w:rPr>
              <w:t>TOTAL GENERAL</w:t>
            </w:r>
            <w:r>
              <w:rPr>
                <w:rFonts w:ascii="Trebuchet MS" w:hAnsi="Trebuchet MS"/>
                <w:bCs/>
              </w:rPr>
              <w:t>(CU TVA)</w:t>
            </w:r>
            <w:r w:rsidRPr="002956D9">
              <w:rPr>
                <w:rFonts w:ascii="Trebuchet MS" w:hAnsi="Trebuchet MS"/>
                <w:bCs/>
              </w:rPr>
              <w:t xml:space="preserve"> 4 ANI</w:t>
            </w:r>
          </w:p>
        </w:tc>
        <w:tc>
          <w:tcPr>
            <w:tcW w:w="2479" w:type="dxa"/>
          </w:tcPr>
          <w:p w14:paraId="51A757B1"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989" w:type="dxa"/>
          </w:tcPr>
          <w:p w14:paraId="1BDC0495"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783" w:type="dxa"/>
          </w:tcPr>
          <w:p w14:paraId="62A89574" w14:textId="77777777" w:rsidR="0005571A" w:rsidRPr="002956D9" w:rsidRDefault="0005571A" w:rsidP="002817B5">
            <w:pPr>
              <w:pStyle w:val="ListParagraph"/>
              <w:ind w:left="0"/>
              <w:jc w:val="center"/>
              <w:rPr>
                <w:rFonts w:ascii="Trebuchet MS" w:hAnsi="Trebuchet MS"/>
                <w:bCs/>
              </w:rPr>
            </w:pPr>
            <w:r w:rsidRPr="002956D9">
              <w:rPr>
                <w:rFonts w:ascii="Trebuchet MS" w:hAnsi="Trebuchet MS"/>
                <w:bCs/>
              </w:rPr>
              <w:t>X</w:t>
            </w:r>
          </w:p>
        </w:tc>
        <w:tc>
          <w:tcPr>
            <w:tcW w:w="1626" w:type="dxa"/>
          </w:tcPr>
          <w:p w14:paraId="787A6E5C" w14:textId="493C4F2B" w:rsidR="0005571A" w:rsidRPr="002956D9" w:rsidRDefault="00F47B50" w:rsidP="002817B5">
            <w:pPr>
              <w:pStyle w:val="ListParagraph"/>
              <w:ind w:left="0"/>
              <w:jc w:val="center"/>
              <w:rPr>
                <w:rFonts w:ascii="Trebuchet MS" w:hAnsi="Trebuchet MS"/>
                <w:bCs/>
              </w:rPr>
            </w:pPr>
            <w:r w:rsidRPr="00F47B50">
              <w:rPr>
                <w:rFonts w:ascii="Trebuchet MS" w:hAnsi="Trebuchet MS"/>
                <w:bCs/>
              </w:rPr>
              <w:t>1109538.66</w:t>
            </w:r>
          </w:p>
        </w:tc>
      </w:tr>
    </w:tbl>
    <w:p w14:paraId="3DF7BA96" w14:textId="77777777" w:rsidR="00A134F9" w:rsidRPr="0005571A" w:rsidRDefault="00A134F9" w:rsidP="0005571A">
      <w:pPr>
        <w:spacing w:after="0" w:line="360" w:lineRule="auto"/>
        <w:rPr>
          <w:rFonts w:ascii="Trebuchet MS" w:eastAsia="Times New Roman" w:hAnsi="Trebuchet MS"/>
          <w:bCs/>
          <w:lang w:val="en-US"/>
        </w:rPr>
      </w:pPr>
    </w:p>
    <w:p w14:paraId="63BDD95E" w14:textId="2692EA63" w:rsidR="00A134F9" w:rsidRPr="00A134F9" w:rsidRDefault="00A134F9" w:rsidP="00A134F9">
      <w:pPr>
        <w:pStyle w:val="ListParagraph"/>
        <w:spacing w:after="0" w:line="360" w:lineRule="auto"/>
        <w:rPr>
          <w:rFonts w:ascii="Trebuchet MS" w:eastAsia="Times New Roman" w:hAnsi="Trebuchet MS"/>
          <w:b/>
          <w:lang w:val="en-US"/>
        </w:rPr>
      </w:pPr>
      <w:r w:rsidRPr="00A134F9">
        <w:rPr>
          <w:rFonts w:ascii="Trebuchet MS" w:eastAsia="Times New Roman" w:hAnsi="Trebuchet MS"/>
          <w:b/>
          <w:lang w:val="en-US"/>
        </w:rPr>
        <w:t xml:space="preserve">Valoarea estimata totala a ofertei este de </w:t>
      </w:r>
      <w:r w:rsidR="00F47B50" w:rsidRPr="00F47B50">
        <w:rPr>
          <w:rFonts w:ascii="Trebuchet MS" w:eastAsia="Times New Roman" w:hAnsi="Trebuchet MS"/>
          <w:b/>
          <w:lang w:val="en-US"/>
        </w:rPr>
        <w:t>252256.02</w:t>
      </w:r>
      <w:r w:rsidR="00F47B50">
        <w:rPr>
          <w:rFonts w:ascii="Trebuchet MS" w:eastAsia="Times New Roman" w:hAnsi="Trebuchet MS"/>
          <w:b/>
          <w:lang w:val="en-US"/>
        </w:rPr>
        <w:t xml:space="preserve"> </w:t>
      </w:r>
      <w:r w:rsidRPr="00A134F9">
        <w:rPr>
          <w:rFonts w:ascii="Trebuchet MS" w:eastAsia="Times New Roman" w:hAnsi="Trebuchet MS"/>
          <w:b/>
          <w:lang w:val="en-US"/>
        </w:rPr>
        <w:t xml:space="preserve">lei (total 1 an) X 4ani = </w:t>
      </w:r>
      <w:r w:rsidR="00F47B50" w:rsidRPr="00F47B50">
        <w:rPr>
          <w:rFonts w:ascii="Trebuchet MS" w:hAnsi="Trebuchet MS"/>
          <w:b/>
          <w:bCs/>
        </w:rPr>
        <w:t>1009024.08</w:t>
      </w:r>
      <w:r w:rsidR="00F47B50">
        <w:rPr>
          <w:rFonts w:ascii="Trebuchet MS" w:hAnsi="Trebuchet MS"/>
          <w:b/>
          <w:bCs/>
        </w:rPr>
        <w:t xml:space="preserve"> </w:t>
      </w:r>
      <w:r w:rsidRPr="00A134F9">
        <w:rPr>
          <w:rFonts w:ascii="Trebuchet MS" w:eastAsia="Times New Roman" w:hAnsi="Trebuchet MS"/>
          <w:b/>
          <w:lang w:val="en-US"/>
        </w:rPr>
        <w:t xml:space="preserve">lei, </w:t>
      </w:r>
      <w:r w:rsidRPr="00A134F9">
        <w:rPr>
          <w:rFonts w:ascii="Trebuchet MS" w:eastAsia="Times New Roman" w:hAnsi="Trebuchet MS"/>
          <w:b/>
          <w:i/>
          <w:lang w:val="en-US"/>
        </w:rPr>
        <w:t>fara TVA</w:t>
      </w:r>
      <w:r w:rsidRPr="00A134F9">
        <w:rPr>
          <w:rFonts w:ascii="Trebuchet MS" w:eastAsia="Times New Roman" w:hAnsi="Trebuchet MS"/>
          <w:b/>
          <w:lang w:val="en-US"/>
        </w:rPr>
        <w:t>.</w:t>
      </w:r>
    </w:p>
    <w:p w14:paraId="3E51F02F" w14:textId="0192E689" w:rsidR="00A134F9" w:rsidRPr="00A134F9" w:rsidRDefault="00A134F9" w:rsidP="00A134F9">
      <w:pPr>
        <w:rPr>
          <w:rFonts w:ascii="Trebuchet MS" w:hAnsi="Trebuchet MS" w:cs="Arial"/>
          <w:b/>
          <w:bCs/>
        </w:rPr>
      </w:pPr>
      <w:bookmarkStart w:id="10" w:name="_Toc485643578"/>
      <w:r>
        <w:rPr>
          <w:rFonts w:ascii="Trebuchet MS" w:hAnsi="Trebuchet MS" w:cs="Arial"/>
        </w:rPr>
        <w:tab/>
      </w:r>
      <w:r>
        <w:rPr>
          <w:rFonts w:ascii="Trebuchet MS" w:hAnsi="Trebuchet MS" w:cs="Arial"/>
        </w:rPr>
        <w:tab/>
      </w:r>
    </w:p>
    <w:p w14:paraId="68780241" w14:textId="77777777" w:rsidR="00A134F9" w:rsidRPr="00A134F9" w:rsidRDefault="00A134F9" w:rsidP="00A134F9">
      <w:pPr>
        <w:pStyle w:val="ListParagraph"/>
        <w:ind w:left="0"/>
        <w:jc w:val="both"/>
        <w:rPr>
          <w:rFonts w:ascii="Trebuchet MS" w:hAnsi="Trebuchet MS"/>
          <w:b/>
        </w:rPr>
      </w:pPr>
      <w:r w:rsidRPr="00A134F9">
        <w:rPr>
          <w:rFonts w:ascii="Trebuchet MS" w:hAnsi="Trebuchet MS"/>
          <w:b/>
        </w:rPr>
        <w:t xml:space="preserve">9. Cadrul legal care guvernează relaţia dintre concedent şi concesionar </w:t>
      </w:r>
    </w:p>
    <w:p w14:paraId="5EFB66E1" w14:textId="77777777" w:rsidR="00A134F9" w:rsidRPr="00A134F9" w:rsidRDefault="00A134F9" w:rsidP="00A134F9">
      <w:pPr>
        <w:shd w:val="clear" w:color="auto" w:fill="FFFFFF"/>
        <w:jc w:val="both"/>
        <w:rPr>
          <w:rFonts w:ascii="Trebuchet MS" w:hAnsi="Trebuchet MS"/>
          <w:bCs/>
          <w:lang w:val="pt-BR"/>
        </w:rPr>
      </w:pPr>
      <w:r w:rsidRPr="00A134F9">
        <w:rPr>
          <w:rFonts w:ascii="Trebuchet MS" w:hAnsi="Trebuchet MS"/>
          <w:bCs/>
          <w:lang w:val="pt-BR"/>
        </w:rPr>
        <w:t>Cadrul legal principal care guvernează relaţia dintre concedent şi concesionar este reprezentat de:</w:t>
      </w:r>
    </w:p>
    <w:p w14:paraId="6DA6BBD3"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a) Legea nr. 160/1998 pentru organizarea şi exercitarea profesiunii de medic veterinar, republicată, cu modificările şi completările ulterioare;</w:t>
      </w:r>
    </w:p>
    <w:p w14:paraId="308071A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b) Ordonanţa Guvernului nr. 42/2004 privind organizarea activităţii sanitar – veterinare şi pentru siguranţa alimentelor, aprobată cu modificări şi completări prin Legea nr. 215/2004, cu modificările şi completările ulterioare;</w:t>
      </w:r>
    </w:p>
    <w:p w14:paraId="4A960CE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c) Ordonanţa de urgenţă a Guvernului nr. 23/2010 privind identificarea şi înregistrarea suinelor, ovinelor şi caprinelor, precum şi pentru modificarea şi completarea unor acte normative, aprobată cu modificări şi completări prin Legea nr. 191/2012;</w:t>
      </w:r>
    </w:p>
    <w:p w14:paraId="797AF5CD"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d) Ordonanţa de urgenţă a Guvernului nr. 113/2002 privind identificarea şi înregistrarea bovinelor în România, aprobată cu modificări prin Legea nr. 25/2003, cu modificările şi completările ulterioare,</w:t>
      </w:r>
    </w:p>
    <w:p w14:paraId="7D34B68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e) Hotărârea Guvernului nr. 1.156/2013 pentru aprobarea acţiunilor sanitar - veterinare cuprinse în Programul acţiunilor de supraveghere, prevenire, control şi eradicare a bolilor la animale, a celor transmisibile de la animale la om, protecţia animalelor şi protecţia mediului, de identificare şi înregistrare a bovinelor, suinelor, ovinelor, caprinelor şi ecvideelor, a acţiunilor prevăzute în Programul de supraveghere şi control în domeniul siguranţei alimentelor, precum şi a tarifelor aferente acestora, cu modificările şi completările ulterioare;</w:t>
      </w:r>
    </w:p>
    <w:p w14:paraId="6A4B3906"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f) Ordinul preşedintelui A.N.S.V.S.A. nr. 35/2016 privind aprobarea Normelor metodologice de aplicare a Programului acţiunilor de supraveghere, prevenire, control şi eradicare a bolilor la animale, a celor transmisibile de la animale la om, protecţia animalelor şi protecţia mediului, de identificare şi înregistrare a bovinelor, suinelor, ovinelor, caprinelor şi ecvideelor, precum şi a Normelor metodologice de aplicare a Programului de supraveghere şi control în domeniul siguranţei alimentelor, cu modificările şi completările ulterioare;</w:t>
      </w:r>
    </w:p>
    <w:p w14:paraId="62D78F3E"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 xml:space="preserve">g) Ordinul preşedintelui A.N.S.V.S.A. nr. 106/2015 pentru aprobarea Procedurii privind decontarea acţiunilor sanitar-veterinare cuprinse în Programul acţiunilor de supraveghere, </w:t>
      </w:r>
      <w:r w:rsidRPr="00A134F9">
        <w:rPr>
          <w:rFonts w:ascii="Trebuchet MS" w:hAnsi="Trebuchet MS"/>
          <w:bCs/>
          <w:lang w:val="ro-RO" w:eastAsia="en-SG"/>
        </w:rPr>
        <w:lastRenderedPageBreak/>
        <w:t>prevenire şi control al bolilor la animale, al celor transmisibile de la animale la om, protecţia animalelor şi protecţia mediului, de identificare şi înregistrare a bovinelor, suinelor, ovinelor, caprinelor şi ecvideelor, cu modificările ulterioare;</w:t>
      </w:r>
    </w:p>
    <w:p w14:paraId="029F253A"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h) Ordinul preşedintelui A.N.S.V.S.A. nr. 40/2010 privind aprobarea Normei sanitare veterinare pentru implementarea procesului de identificare şi înregistrare a suinelor, ovinelor, caprinelor şi bovinelor, cu modificările şi completările ulterioare;</w:t>
      </w:r>
    </w:p>
    <w:p w14:paraId="2E63E488"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i) Ordinul ministrului agriculturii şi dezvoltării rurale şi al preşedintelui A.N.S.V.S.A. nr. 248/79/2017 pentru implementarea procesului de identificare şi înregistrare a ecvideelor, cu modificările și completările ulterioare;</w:t>
      </w:r>
    </w:p>
    <w:p w14:paraId="494313A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j) Legea nr. 319/2006 a securităţii în muncă, cu modificările ulterioare;</w:t>
      </w:r>
    </w:p>
    <w:p w14:paraId="2D5664E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k) Hotărârea Guvernului nr. 1425/2006 pentru aprobarea Normelor metodologice de aplicare a prevederilor Legii nr. 319/2016 a securităţii şi sănătăţii în muncă, cu modificările şi completările ulterioare;</w:t>
      </w:r>
    </w:p>
    <w:p w14:paraId="666AE82F"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l) Hotărârea Guvernului nr. 1048/2006 privind cerinţele minime de securitate şi sănătate pentru utilizarea de către lucrători a echipamentelor individuale de protecţie la locul de muncă;</w:t>
      </w:r>
    </w:p>
    <w:p w14:paraId="2E5A383B"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m) Hotărârea Guvernului nr. 1091/2006 privind cerinţele minime de securitate şi sănătate pentru locul de muncă;</w:t>
      </w:r>
    </w:p>
    <w:p w14:paraId="562BEB27" w14:textId="77777777" w:rsidR="00A134F9" w:rsidRPr="00A134F9" w:rsidRDefault="00A134F9" w:rsidP="00A134F9">
      <w:pPr>
        <w:shd w:val="clear" w:color="auto" w:fill="FFFFFF"/>
        <w:spacing w:before="240"/>
        <w:jc w:val="both"/>
        <w:rPr>
          <w:rFonts w:ascii="Trebuchet MS" w:hAnsi="Trebuchet MS"/>
          <w:bCs/>
          <w:lang w:val="ro-RO" w:eastAsia="en-SG"/>
        </w:rPr>
      </w:pPr>
      <w:r w:rsidRPr="00A134F9">
        <w:rPr>
          <w:rFonts w:ascii="Trebuchet MS" w:hAnsi="Trebuchet MS"/>
          <w:bCs/>
          <w:lang w:val="ro-RO" w:eastAsia="en-SG"/>
        </w:rPr>
        <w:t>n) Hotărârea Guvernului nr. 1092/2006 privind protecţia lucrătorilor împotriva riscurilor legate de expunerea la agenţi biologici în muncă;</w:t>
      </w:r>
    </w:p>
    <w:p w14:paraId="6DE90817" w14:textId="77777777" w:rsidR="00A134F9" w:rsidRPr="00A134F9" w:rsidRDefault="00A134F9" w:rsidP="00A134F9">
      <w:pPr>
        <w:pStyle w:val="ListParagraph"/>
        <w:ind w:left="0"/>
        <w:jc w:val="both"/>
        <w:rPr>
          <w:rFonts w:ascii="Trebuchet MS" w:hAnsi="Trebuchet MS"/>
          <w:bCs/>
          <w:lang w:eastAsia="en-SG"/>
        </w:rPr>
      </w:pPr>
    </w:p>
    <w:p w14:paraId="1FE83ACA"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lang w:eastAsia="en-SG"/>
        </w:rPr>
        <w:t xml:space="preserve">o) </w:t>
      </w:r>
      <w:r w:rsidRPr="00A134F9">
        <w:rPr>
          <w:rFonts w:ascii="Trebuchet MS" w:hAnsi="Trebuchet MS"/>
          <w:bCs/>
        </w:rPr>
        <w:t>Procedura proprie a DSVSA Arad, elaborată în conformitate cu prevederile Ordinului preşedintelui A.N.S.V.S.A. nr 48/2021 pentru aprobarea documentației de atribuire a contractelor de concesiune prevăzute la art. 15 alin. (2) din Ordonanța Guvernului nr. 42/2004 privind organizarea activităţii sanitar-veterinare şi pentru siguranţa alimentelor, aprobată cu modificări şi completări prin Legea nr. 215/2004, cu modificările şi completările ulterioare, care cuprinde condițiile, criteriile, regulile și alte informații necesare pentru a asigura operatorilor economici o informare completă, corectă și explicită cu privire la solicitările autorității contractante sau la elementele concesiunii, obiectul contractului și modul de desfășurare a procedurii de atribuire, inclusiv specificațiile tehnice sau documentul descriptiv, condițiile contractuale propuse, formatele și modul de prezentare a documentelor de către candidați/ofertanți, informațiile privind obligațiile generale aplicabile candidaților/ ofertanților;</w:t>
      </w:r>
    </w:p>
    <w:p w14:paraId="2B242888" w14:textId="77777777" w:rsidR="00A134F9" w:rsidRPr="00A134F9" w:rsidRDefault="00A134F9" w:rsidP="00A134F9">
      <w:pPr>
        <w:pStyle w:val="ListParagraph"/>
        <w:ind w:left="0"/>
        <w:jc w:val="both"/>
        <w:rPr>
          <w:rFonts w:ascii="Trebuchet MS" w:hAnsi="Trebuchet MS"/>
          <w:bCs/>
        </w:rPr>
      </w:pPr>
    </w:p>
    <w:p w14:paraId="2533B862"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rPr>
        <w:t xml:space="preserve">q) </w:t>
      </w:r>
      <w:r w:rsidRPr="00A134F9">
        <w:rPr>
          <w:rFonts w:ascii="Trebuchet MS" w:hAnsi="Trebuchet MS"/>
          <w:bCs/>
          <w:lang w:eastAsia="en-SG"/>
        </w:rPr>
        <w:t>Legea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precum şi alte dispoziţii legale în vigoare, în domeniu.</w:t>
      </w:r>
    </w:p>
    <w:p w14:paraId="4C354C4F" w14:textId="77777777" w:rsidR="00A134F9" w:rsidRPr="00A134F9" w:rsidRDefault="00A134F9" w:rsidP="00A134F9">
      <w:pPr>
        <w:pStyle w:val="ListParagraph"/>
        <w:ind w:left="0"/>
        <w:jc w:val="both"/>
        <w:rPr>
          <w:rFonts w:ascii="Trebuchet MS" w:hAnsi="Trebuchet MS"/>
          <w:bCs/>
        </w:rPr>
      </w:pPr>
    </w:p>
    <w:p w14:paraId="33BD6232"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Concesionarul trebuie să respecte toate prevederile legale incidente obiectului contractului, aplicabile la nivel naţional, dar şi regulamentele aplicabile la nivelul Uniunii Europene.</w:t>
      </w:r>
    </w:p>
    <w:p w14:paraId="016B11A2" w14:textId="313CF9F8"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lastRenderedPageBreak/>
        <w:t>Pe perioada realizării tuturor activităţilor din cadrul contractului, concesionarul este responsabil pentru implementarea celor mai bune practici, în conformitate cu legislaţia şi regulamentele existente la nivel naţional şi la nivelul Uniunii Europene. Concesionarul răspunde faţă de concedent, pentru orice nerespectare sau omisiune a respectării oricăror prevederi legale şi normative aplicabile. Concedentul nu va fi ţinută responsabilă pentru nerespectarea sau omisiunea respectării de către concesionar a oricărei prevederi legale sau a oricărui act normativ aplicabil precum şi atât pentru realizarea serviciilor cât şi pentru rezultatele gene</w:t>
      </w:r>
      <w:r>
        <w:rPr>
          <w:rFonts w:ascii="Trebuchet MS" w:hAnsi="Trebuchet MS"/>
          <w:bCs/>
          <w:iCs/>
          <w:lang w:val="ro-RO"/>
        </w:rPr>
        <w:t>rate de realizarea serviciilor.</w:t>
      </w:r>
    </w:p>
    <w:p w14:paraId="497E7301" w14:textId="5C207EE4" w:rsidR="00A134F9" w:rsidRPr="00A134F9" w:rsidRDefault="00A134F9" w:rsidP="00A134F9">
      <w:pPr>
        <w:jc w:val="both"/>
        <w:rPr>
          <w:rFonts w:ascii="Trebuchet MS" w:hAnsi="Trebuchet MS"/>
          <w:lang w:val="ro-RO"/>
        </w:rPr>
      </w:pPr>
      <w:r w:rsidRPr="00A134F9">
        <w:rPr>
          <w:rFonts w:ascii="Trebuchet MS" w:hAnsi="Trebuchet MS"/>
          <w:lang w:val="ro-RO"/>
        </w:rPr>
        <w:t>În cazul modificării cadrului legislativ care guvernează realizarea activităţilor/serviciilor care fac obiectul contractului, realizarea acestora se va face conform noilor cerinţe de la data intră</w:t>
      </w:r>
      <w:r>
        <w:rPr>
          <w:rFonts w:ascii="Trebuchet MS" w:hAnsi="Trebuchet MS"/>
          <w:lang w:val="ro-RO"/>
        </w:rPr>
        <w:t>rii în vigoare a modificărilor.</w:t>
      </w:r>
    </w:p>
    <w:p w14:paraId="130EBC39"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Ofertantul devenit concesionar are obligaţia de a respecta în executarea contractului, obligaţiile aplicabile în domeniul mediului, social şi al muncii instituite prin dreptul Uniunii Europene, prin dreptul naţional, prin acorduri colective sau prin dispoziţiile internaţionale de drept în domeniul mediului, social şi al muncii.</w:t>
      </w:r>
    </w:p>
    <w:p w14:paraId="37579C8B" w14:textId="77777777" w:rsidR="00A134F9" w:rsidRPr="00A134F9" w:rsidRDefault="00A134F9" w:rsidP="00A134F9">
      <w:pPr>
        <w:shd w:val="clear" w:color="auto" w:fill="FFFFFF"/>
        <w:jc w:val="both"/>
        <w:rPr>
          <w:rFonts w:ascii="Trebuchet MS" w:hAnsi="Trebuchet MS"/>
          <w:bCs/>
          <w:iCs/>
          <w:lang w:val="ro-RO"/>
        </w:rPr>
      </w:pPr>
      <w:r w:rsidRPr="00A134F9">
        <w:rPr>
          <w:rFonts w:ascii="Trebuchet MS" w:hAnsi="Trebuchet MS"/>
          <w:bCs/>
          <w:iCs/>
          <w:lang w:val="ro-RO"/>
        </w:rPr>
        <w:t>În cazul în care concesionarul nu îşi îndeplinieşte obligaţiile pe linie socială şi de mediu, concedentul va înceta contractul cu acesta fără altă formalitate suplimentară.</w:t>
      </w:r>
    </w:p>
    <w:bookmarkEnd w:id="10"/>
    <w:p w14:paraId="371D3F10" w14:textId="77777777" w:rsidR="00A134F9" w:rsidRPr="00A134F9" w:rsidRDefault="00A134F9" w:rsidP="00A134F9">
      <w:pPr>
        <w:shd w:val="clear" w:color="auto" w:fill="FFFFFF"/>
        <w:jc w:val="both"/>
        <w:rPr>
          <w:rFonts w:ascii="Trebuchet MS" w:hAnsi="Trebuchet MS"/>
          <w:iCs/>
          <w:lang w:val="ro-RO"/>
        </w:rPr>
      </w:pPr>
    </w:p>
    <w:p w14:paraId="780915FC" w14:textId="77777777" w:rsidR="00A134F9" w:rsidRPr="00A134F9" w:rsidRDefault="00A134F9" w:rsidP="00A134F9">
      <w:pPr>
        <w:pStyle w:val="Heading2"/>
        <w:spacing w:after="0" w:line="276" w:lineRule="auto"/>
        <w:rPr>
          <w:rFonts w:ascii="Trebuchet MS" w:hAnsi="Trebuchet MS"/>
          <w:b w:val="0"/>
          <w:bCs/>
          <w:iCs/>
          <w:szCs w:val="22"/>
          <w:lang w:val="ro-RO"/>
        </w:rPr>
      </w:pPr>
      <w:bookmarkStart w:id="11" w:name="_Toc485643581"/>
      <w:r w:rsidRPr="00A134F9">
        <w:rPr>
          <w:rFonts w:ascii="Trebuchet MS" w:hAnsi="Trebuchet MS"/>
          <w:b w:val="0"/>
          <w:bCs/>
          <w:iCs/>
          <w:szCs w:val="22"/>
          <w:lang w:val="ro-RO"/>
        </w:rPr>
        <w:t xml:space="preserve">10. Rapoartele/documentele solicitate de la </w:t>
      </w:r>
      <w:bookmarkEnd w:id="11"/>
      <w:r w:rsidRPr="00A134F9">
        <w:rPr>
          <w:rFonts w:ascii="Trebuchet MS" w:hAnsi="Trebuchet MS"/>
          <w:b w:val="0"/>
          <w:bCs/>
          <w:iCs/>
          <w:szCs w:val="22"/>
          <w:lang w:val="ro-RO"/>
        </w:rPr>
        <w:t>concesionar, condiţii de acceptanţă la plată a serviciilor</w:t>
      </w:r>
    </w:p>
    <w:p w14:paraId="0F9D6833"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t>Decont lunar, însoţit de documentaţia justificativă aferentă, depus, verificat şi acceptat la plată,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29"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 plata fiind realizată în baza facturii aferente;</w:t>
      </w:r>
    </w:p>
    <w:p w14:paraId="24B3258D"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0"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are ataşată situaţia Cartagrafiei animalelor la 31 decembrie;</w:t>
      </w:r>
    </w:p>
    <w:p w14:paraId="07B44E78" w14:textId="77777777" w:rsidR="00A134F9" w:rsidRPr="00A134F9" w:rsidRDefault="00A134F9" w:rsidP="00A134F9">
      <w:pPr>
        <w:pStyle w:val="ListParagraph"/>
        <w:numPr>
          <w:ilvl w:val="0"/>
          <w:numId w:val="27"/>
        </w:numPr>
        <w:tabs>
          <w:tab w:val="clear" w:pos="644"/>
        </w:tabs>
        <w:spacing w:after="0" w:line="240" w:lineRule="auto"/>
        <w:ind w:left="0" w:firstLine="284"/>
        <w:jc w:val="both"/>
        <w:outlineLvl w:val="3"/>
        <w:rPr>
          <w:rFonts w:ascii="Trebuchet MS" w:hAnsi="Trebuchet MS"/>
        </w:rPr>
      </w:pPr>
      <w:r w:rsidRPr="00A134F9">
        <w:rPr>
          <w:rFonts w:ascii="Trebuchet MS" w:hAnsi="Trebuchet MS"/>
        </w:rPr>
        <w:t>Decont lunar, însoţit de documentaţia justificativă aferentă, depus, verificat şi acceptat la plată, în conformitate cu prevederile Ordinului preşedintelui A.N.S.V.S.A. nr. 106/2015, cu modificările ulterioare, plata fiind realizată în baza facturii aferente.</w:t>
      </w:r>
    </w:p>
    <w:p w14:paraId="2B330692" w14:textId="77777777" w:rsidR="00A134F9" w:rsidRPr="00A134F9" w:rsidRDefault="00A134F9" w:rsidP="00A134F9">
      <w:pPr>
        <w:pStyle w:val="ListParagraph"/>
        <w:ind w:left="0"/>
        <w:jc w:val="both"/>
        <w:outlineLvl w:val="3"/>
        <w:rPr>
          <w:rFonts w:ascii="Trebuchet MS" w:hAnsi="Trebuchet MS"/>
        </w:rPr>
      </w:pPr>
      <w:r w:rsidRPr="00A134F9">
        <w:rPr>
          <w:rFonts w:ascii="Trebuchet MS" w:hAnsi="Trebuchet MS"/>
        </w:rPr>
        <w:t>Ataşat decontului lunar depus în conformitate cu prevederile Ordinului preşedintelui A.N.S.V.S.A. nr. 106/2015, cu modificările ulterioare, se depun şi raportările privind situaţia asupra activităţii sanitar-veterinare desfăşurate în luna pentru care este depus</w:t>
      </w:r>
      <w:bookmarkStart w:id="12" w:name="_Toc485643587"/>
      <w:r w:rsidRPr="00A134F9">
        <w:rPr>
          <w:rFonts w:ascii="Trebuchet MS" w:hAnsi="Trebuchet MS"/>
        </w:rPr>
        <w:t>.</w:t>
      </w:r>
    </w:p>
    <w:p w14:paraId="5F8FD29F" w14:textId="77777777" w:rsidR="00A134F9" w:rsidRPr="00A134F9" w:rsidRDefault="00A134F9" w:rsidP="00A134F9">
      <w:pPr>
        <w:pStyle w:val="ListParagraph"/>
        <w:ind w:left="0"/>
        <w:jc w:val="both"/>
        <w:outlineLvl w:val="3"/>
        <w:rPr>
          <w:rFonts w:ascii="Trebuchet MS" w:hAnsi="Trebuchet MS"/>
        </w:rPr>
      </w:pPr>
    </w:p>
    <w:p w14:paraId="2B9017D2" w14:textId="77777777" w:rsidR="00A134F9" w:rsidRPr="00A134F9" w:rsidRDefault="00A134F9" w:rsidP="00A134F9">
      <w:pPr>
        <w:jc w:val="both"/>
        <w:rPr>
          <w:rFonts w:ascii="Trebuchet MS" w:hAnsi="Trebuchet MS"/>
          <w:b/>
          <w:lang w:val="ro-RO"/>
        </w:rPr>
      </w:pPr>
      <w:r w:rsidRPr="00A134F9">
        <w:rPr>
          <w:rFonts w:ascii="Trebuchet MS" w:hAnsi="Trebuchet MS"/>
          <w:b/>
          <w:lang w:val="ro-RO"/>
        </w:rPr>
        <w:t xml:space="preserve">11. Ajustarea preţului </w:t>
      </w:r>
    </w:p>
    <w:p w14:paraId="51EEA902" w14:textId="77777777" w:rsidR="00A134F9" w:rsidRPr="00A134F9" w:rsidRDefault="00A134F9" w:rsidP="00A134F9">
      <w:pPr>
        <w:jc w:val="both"/>
        <w:rPr>
          <w:rFonts w:ascii="Trebuchet MS" w:hAnsi="Trebuchet MS"/>
          <w:b/>
          <w:i/>
          <w:lang w:val="ro-RO"/>
        </w:rPr>
      </w:pPr>
      <w:r w:rsidRPr="00A134F9">
        <w:rPr>
          <w:rFonts w:ascii="Trebuchet MS" w:hAnsi="Trebuchet MS"/>
          <w:b/>
          <w:bCs/>
          <w:i/>
          <w:lang w:val="ro-RO"/>
        </w:rPr>
        <w:t>Preţul activităţilor contractate şi decontate nu se poate modifica decât prin modificarea actelor normative incidente.</w:t>
      </w:r>
      <w:r w:rsidRPr="00A134F9">
        <w:rPr>
          <w:rFonts w:ascii="Trebuchet MS" w:hAnsi="Trebuchet MS"/>
          <w:b/>
          <w:i/>
          <w:lang w:val="ro-RO"/>
        </w:rPr>
        <w:tab/>
      </w:r>
    </w:p>
    <w:bookmarkEnd w:id="12"/>
    <w:p w14:paraId="4BD683C6" w14:textId="77777777" w:rsidR="00A134F9" w:rsidRPr="00A134F9" w:rsidRDefault="00A134F9" w:rsidP="00A134F9">
      <w:pPr>
        <w:spacing w:before="240"/>
        <w:jc w:val="both"/>
        <w:rPr>
          <w:rFonts w:ascii="Trebuchet MS" w:hAnsi="Trebuchet MS"/>
          <w:lang w:val="ro-RO"/>
        </w:rPr>
      </w:pPr>
      <w:r w:rsidRPr="00A134F9">
        <w:rPr>
          <w:rFonts w:ascii="Trebuchet MS" w:hAnsi="Trebuchet MS"/>
          <w:b/>
          <w:lang w:val="ro-RO"/>
        </w:rPr>
        <w:t>12. Recepţie şi verificări</w:t>
      </w:r>
    </w:p>
    <w:p w14:paraId="7F8A18CB" w14:textId="77777777" w:rsidR="00A134F9" w:rsidRPr="00A134F9" w:rsidRDefault="00A134F9" w:rsidP="00A134F9">
      <w:pPr>
        <w:pStyle w:val="ListParagraph"/>
        <w:ind w:left="0"/>
        <w:jc w:val="both"/>
        <w:rPr>
          <w:rFonts w:ascii="Trebuchet MS" w:hAnsi="Trebuchet MS"/>
          <w:bCs/>
        </w:rPr>
      </w:pPr>
      <w:r w:rsidRPr="00A134F9">
        <w:rPr>
          <w:rFonts w:ascii="Trebuchet MS" w:hAnsi="Trebuchet MS"/>
          <w:bCs/>
          <w:iCs/>
        </w:rPr>
        <w:t>Concedentul va recepţiona lunar</w:t>
      </w:r>
      <w:r w:rsidRPr="00A134F9">
        <w:rPr>
          <w:rFonts w:ascii="Trebuchet MS" w:hAnsi="Trebuchet MS"/>
          <w:bCs/>
        </w:rPr>
        <w:t>activităţile şi serviciile realizate de concesionar în urma verificării și acceptării la plată a decontului, respectiv:</w:t>
      </w:r>
    </w:p>
    <w:p w14:paraId="6FE62A17" w14:textId="77777777" w:rsidR="00A134F9" w:rsidRPr="00A134F9" w:rsidRDefault="00A134F9" w:rsidP="00A134F9">
      <w:pPr>
        <w:pStyle w:val="ListParagraph"/>
        <w:numPr>
          <w:ilvl w:val="0"/>
          <w:numId w:val="27"/>
        </w:numPr>
        <w:tabs>
          <w:tab w:val="clear" w:pos="644"/>
        </w:tabs>
        <w:spacing w:after="0" w:line="240" w:lineRule="auto"/>
        <w:ind w:left="0" w:firstLine="284"/>
        <w:jc w:val="both"/>
        <w:rPr>
          <w:rFonts w:ascii="Trebuchet MS" w:hAnsi="Trebuchet MS"/>
        </w:rPr>
      </w:pPr>
      <w:r w:rsidRPr="00A134F9">
        <w:rPr>
          <w:rFonts w:ascii="Trebuchet MS" w:hAnsi="Trebuchet MS"/>
        </w:rPr>
        <w:lastRenderedPageBreak/>
        <w:t>Decontul lunar,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1"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6BE9A86B"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se depune până pe data de 5 a lunii în curs pentru luna anterioară, la registratura autorităţii contractante, iar decontarea sumei respective se realizează în maximum 20 de zile de la depunerea acestuia.</w:t>
      </w:r>
    </w:p>
    <w:p w14:paraId="7DEEF8A5"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În cazul constatării de neconformităţi se vor aplica penalităţile prevazute la art. 8 din anexa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2" w:tgtFrame="_blank" w:history="1">
        <w:r w:rsidRPr="00A134F9">
          <w:rPr>
            <w:rFonts w:ascii="Trebuchet MS" w:hAnsi="Trebuchet MS"/>
            <w:bCs/>
          </w:rPr>
          <w:t>nr. 215/2004</w:t>
        </w:r>
      </w:hyperlink>
      <w:r w:rsidRPr="00A134F9">
        <w:rPr>
          <w:rFonts w:ascii="Trebuchet MS" w:hAnsi="Trebuchet MS"/>
          <w:bCs/>
        </w:rPr>
        <w:t>, cu modificările şi completările ulterioare</w:t>
      </w:r>
      <w:r w:rsidRPr="00A134F9">
        <w:rPr>
          <w:rFonts w:ascii="Trebuchet MS" w:hAnsi="Trebuchet MS"/>
        </w:rPr>
        <w:t>.</w:t>
      </w:r>
    </w:p>
    <w:p w14:paraId="53C5C1CF"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Decontul lunar, pentru luna decembrie, în conformitate cu prevederile anexei nr. 2</w:t>
      </w:r>
      <w:r w:rsidRPr="00A134F9">
        <w:rPr>
          <w:rFonts w:ascii="Trebuchet MS" w:hAnsi="Trebuchet MS"/>
          <w:vertAlign w:val="superscript"/>
        </w:rPr>
        <w:t>1</w:t>
      </w:r>
      <w:r w:rsidRPr="00A134F9">
        <w:rPr>
          <w:rFonts w:ascii="Trebuchet MS" w:hAnsi="Trebuchet MS"/>
        </w:rPr>
        <w:t> la Ordonanţa Guvernului nr.</w:t>
      </w:r>
      <w:r w:rsidRPr="00A134F9">
        <w:rPr>
          <w:rFonts w:ascii="Trebuchet MS" w:hAnsi="Trebuchet MS"/>
          <w:bCs/>
        </w:rPr>
        <w:t xml:space="preserve"> 42/2004, aprobată cu modificări şi completări prin Legea </w:t>
      </w:r>
      <w:hyperlink r:id="rId33" w:tgtFrame="_blank" w:history="1">
        <w:r w:rsidRPr="00A134F9">
          <w:rPr>
            <w:rFonts w:ascii="Trebuchet MS" w:hAnsi="Trebuchet MS"/>
            <w:bCs/>
          </w:rPr>
          <w:t>nr. 215/2004</w:t>
        </w:r>
      </w:hyperlink>
      <w:r w:rsidRPr="00A134F9">
        <w:rPr>
          <w:rFonts w:ascii="Trebuchet MS" w:hAnsi="Trebuchet MS"/>
          <w:bCs/>
        </w:rPr>
        <w:t xml:space="preserve">, cu modificările şi completările ulterioare, </w:t>
      </w:r>
      <w:r w:rsidRPr="00A134F9">
        <w:rPr>
          <w:rFonts w:ascii="Trebuchet MS" w:hAnsi="Trebuchet MS"/>
        </w:rPr>
        <w:t>care nu are ataşată situaţia Cartagrafiei animalelor la 31 decembrie, nu va fi verificat/operat.</w:t>
      </w:r>
    </w:p>
    <w:p w14:paraId="64A90361" w14:textId="77777777" w:rsidR="00A134F9" w:rsidRPr="00A134F9" w:rsidRDefault="00A134F9" w:rsidP="00A134F9">
      <w:pPr>
        <w:pStyle w:val="ListParagraph"/>
        <w:tabs>
          <w:tab w:val="left" w:pos="360"/>
        </w:tabs>
        <w:ind w:left="0"/>
        <w:jc w:val="both"/>
        <w:rPr>
          <w:rFonts w:ascii="Trebuchet MS" w:hAnsi="Trebuchet MS"/>
        </w:rPr>
      </w:pPr>
      <w:r w:rsidRPr="00A134F9">
        <w:rPr>
          <w:rFonts w:ascii="Trebuchet MS" w:hAnsi="Trebuchet MS"/>
        </w:rPr>
        <w:tab/>
        <w:t>-</w:t>
      </w:r>
      <w:r w:rsidRPr="00A134F9">
        <w:rPr>
          <w:rFonts w:ascii="Trebuchet MS" w:hAnsi="Trebuchet MS"/>
        </w:rPr>
        <w:tab/>
        <w:t>Decontul/deconturile lunare, în conformitate cu prevederile Ordinului preşedintelui A.N.S.V.S.A. nr. 106/2015, cu modificările ulterioare, plata fiind realizată în baza facturii aferente; Decontul/deconturile lunare se depun şi se platesc în conformitate cu prevederile Ordinului preşedintelui A.N.S.V.S.A. nr. 106/2015, cu modificările ulterioare.</w:t>
      </w:r>
    </w:p>
    <w:p w14:paraId="42F390A2"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Concedentul are obligația de a comunica concesionarului motivarea, în scris, cu confirmare de luare la cunoştinţă, cu privire la erorile din deconturi şi/sau documentaţia justificativă anexată acestora şi refuzul decontării serviciilor sau anumitor servicii, în termen de 5 zile de la adoptarea deciziei.</w:t>
      </w:r>
    </w:p>
    <w:p w14:paraId="15005C03" w14:textId="77777777" w:rsidR="00A134F9" w:rsidRPr="00A134F9" w:rsidRDefault="00A134F9" w:rsidP="00A134F9">
      <w:pPr>
        <w:pStyle w:val="ListParagraph"/>
        <w:ind w:left="0"/>
        <w:jc w:val="both"/>
        <w:rPr>
          <w:rFonts w:ascii="Trebuchet MS" w:hAnsi="Trebuchet MS"/>
        </w:rPr>
      </w:pPr>
      <w:r w:rsidRPr="00A134F9">
        <w:rPr>
          <w:rFonts w:ascii="Trebuchet MS" w:hAnsi="Trebuchet MS"/>
        </w:rPr>
        <w:t>Activităţile omise la raportare, din motive obiective sau cele neachitate în mod nejustificat, se regularizează trimestrial.</w:t>
      </w:r>
    </w:p>
    <w:p w14:paraId="49D6ABAB" w14:textId="77777777" w:rsidR="00A134F9" w:rsidRPr="00A134F9" w:rsidRDefault="00A134F9" w:rsidP="00A134F9">
      <w:pPr>
        <w:jc w:val="both"/>
        <w:rPr>
          <w:rFonts w:ascii="Trebuchet MS" w:hAnsi="Trebuchet MS"/>
          <w:lang w:val="ro-RO"/>
        </w:rPr>
      </w:pPr>
      <w:r w:rsidRPr="00A134F9">
        <w:rPr>
          <w:rFonts w:ascii="Trebuchet MS" w:hAnsi="Trebuchet MS"/>
          <w:lang w:val="ro-RO"/>
        </w:rPr>
        <w:t>Concesionarul urmează să factureze concedentului serviciile realizate, recepţionate, în baza deconturilor lunare aprobate.</w:t>
      </w:r>
    </w:p>
    <w:p w14:paraId="4B848B06" w14:textId="77777777" w:rsidR="00A134F9" w:rsidRPr="00A134F9" w:rsidRDefault="00A134F9" w:rsidP="00A134F9">
      <w:pPr>
        <w:jc w:val="both"/>
        <w:rPr>
          <w:rFonts w:ascii="Trebuchet MS" w:hAnsi="Trebuchet MS"/>
          <w:lang w:val="ro-RO"/>
        </w:rPr>
      </w:pPr>
    </w:p>
    <w:p w14:paraId="36D63F18" w14:textId="77777777" w:rsidR="00A134F9" w:rsidRPr="00A134F9" w:rsidRDefault="00A134F9" w:rsidP="00A134F9">
      <w:pPr>
        <w:jc w:val="both"/>
        <w:rPr>
          <w:rFonts w:ascii="Trebuchet MS" w:hAnsi="Trebuchet MS"/>
          <w:b/>
          <w:lang w:val="pt-BR"/>
        </w:rPr>
      </w:pPr>
      <w:r w:rsidRPr="00A134F9">
        <w:rPr>
          <w:rFonts w:ascii="Trebuchet MS" w:hAnsi="Trebuchet MS"/>
          <w:b/>
          <w:lang w:val="pt-BR"/>
        </w:rPr>
        <w:t xml:space="preserve">13. Metodologia de evaluare a ofertelor prezentate </w:t>
      </w:r>
    </w:p>
    <w:p w14:paraId="543F545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b/>
          <w:shd w:val="clear" w:color="auto" w:fill="FFFFFF"/>
          <w:lang w:val="pt-BR"/>
        </w:rPr>
        <w:t>13.1.</w:t>
      </w:r>
      <w:r w:rsidRPr="00A134F9">
        <w:rPr>
          <w:rFonts w:ascii="Trebuchet MS" w:hAnsi="Trebuchet MS"/>
          <w:shd w:val="clear" w:color="auto" w:fill="FFFFFF"/>
          <w:lang w:val="pt-BR"/>
        </w:rPr>
        <w:t xml:space="preserve"> Procesul de evaluare a ofertelor începe cu </w:t>
      </w:r>
      <w:hyperlink r:id="rId34" w:history="1">
        <w:r w:rsidRPr="00A134F9">
          <w:rPr>
            <w:rFonts w:ascii="Trebuchet MS" w:hAnsi="Trebuchet MS"/>
            <w:b/>
            <w:shd w:val="clear" w:color="auto" w:fill="FFFFFF"/>
            <w:lang w:val="pt-BR"/>
          </w:rPr>
          <w:t xml:space="preserve">verificarea </w:t>
        </w:r>
        <w:r w:rsidRPr="00A134F9">
          <w:rPr>
            <w:rFonts w:ascii="Trebuchet MS" w:hAnsi="Trebuchet MS"/>
            <w:b/>
            <w:shd w:val="clear" w:color="auto" w:fill="FFFFFF"/>
            <w:lang w:val="ro-RO"/>
          </w:rPr>
          <w:t>încadrării/neîncadrării în unul dintre motivele de excludere a ofertanţilor şi a îndeplinirii criteriului privind capacitatea de exercitare a activităţii profesionale:</w:t>
        </w:r>
      </w:hyperlink>
    </w:p>
    <w:p w14:paraId="1C9422B1" w14:textId="77777777" w:rsidR="00A134F9" w:rsidRPr="00A134F9" w:rsidRDefault="00A134F9" w:rsidP="00A134F9">
      <w:pPr>
        <w:ind w:left="180"/>
        <w:jc w:val="both"/>
        <w:rPr>
          <w:rFonts w:ascii="Trebuchet MS" w:hAnsi="Trebuchet MS"/>
          <w:b/>
          <w:shd w:val="clear" w:color="auto" w:fill="FFFFFF"/>
          <w:lang w:val="pt-BR"/>
        </w:rPr>
      </w:pPr>
    </w:p>
    <w:p w14:paraId="7A03AEE6" w14:textId="77777777" w:rsidR="00A134F9" w:rsidRPr="00A134F9" w:rsidRDefault="00A134F9" w:rsidP="00A134F9">
      <w:pPr>
        <w:shd w:val="clear" w:color="auto" w:fill="FFFFFF"/>
        <w:spacing w:line="300" w:lineRule="atLeast"/>
        <w:jc w:val="both"/>
        <w:rPr>
          <w:rFonts w:ascii="Trebuchet MS" w:hAnsi="Trebuchet MS"/>
          <w:shd w:val="clear" w:color="auto" w:fill="FFFFFF"/>
          <w:lang w:val="pt-BR"/>
        </w:rPr>
      </w:pPr>
      <w:r w:rsidRPr="00A134F9">
        <w:rPr>
          <w:rFonts w:ascii="Trebuchet MS" w:hAnsi="Trebuchet MS"/>
          <w:b/>
          <w:shd w:val="clear" w:color="auto" w:fill="FFFFFF"/>
          <w:lang w:val="pt-BR"/>
        </w:rPr>
        <w:t>Verificarea încadrării/neîncadrării în unul dintre motivele de excludere a ofertanţilor şi a modalităţii de îndeplinire a criteriului privind capacitatea de exercitare a activităţii profesionale</w:t>
      </w:r>
      <w:r w:rsidRPr="00A134F9">
        <w:rPr>
          <w:rFonts w:ascii="Trebuchet MS" w:hAnsi="Trebuchet MS"/>
          <w:shd w:val="clear" w:color="auto" w:fill="FFFFFF"/>
          <w:lang w:val="pt-BR"/>
        </w:rPr>
        <w:t xml:space="preserve"> se realizează prin analizarea conţinutului documentelor/formularelor depuse în acest sens, iar rezultatul verificării se consemnează de către comisia de evaluare într-un proces - verbal al şedinţei de verificare.</w:t>
      </w:r>
    </w:p>
    <w:p w14:paraId="7A599C25" w14:textId="77777777" w:rsidR="00A134F9" w:rsidRPr="00A134F9" w:rsidRDefault="00A134F9" w:rsidP="00A134F9">
      <w:pPr>
        <w:shd w:val="clear" w:color="auto" w:fill="FFFFFF"/>
        <w:spacing w:line="300" w:lineRule="atLeast"/>
        <w:jc w:val="both"/>
        <w:rPr>
          <w:rFonts w:ascii="Trebuchet MS" w:hAnsi="Trebuchet MS"/>
          <w:i/>
          <w:iCs/>
          <w:lang w:val="pt-BR"/>
        </w:rPr>
      </w:pPr>
    </w:p>
    <w:p w14:paraId="5AC83B8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de către fiecare ofertant în parte şi că toate aceste condiţii au fost îndeplinite sau că au fost identificate toate aspectele care necesită clarificări.</w:t>
      </w:r>
    </w:p>
    <w:p w14:paraId="4EA0FFF6" w14:textId="77777777" w:rsidR="00A134F9" w:rsidRPr="00A134F9" w:rsidRDefault="00F105AA" w:rsidP="00A134F9">
      <w:pPr>
        <w:shd w:val="clear" w:color="auto" w:fill="FFFFFF"/>
        <w:spacing w:line="300" w:lineRule="atLeast"/>
        <w:jc w:val="both"/>
        <w:rPr>
          <w:rFonts w:ascii="Trebuchet MS" w:hAnsi="Trebuchet MS"/>
          <w:b/>
          <w:shd w:val="clear" w:color="auto" w:fill="FFFFFF"/>
          <w:lang w:val="pt-BR"/>
        </w:rPr>
      </w:pPr>
      <w:hyperlink r:id="rId35" w:history="1">
        <w:r w:rsidR="00A134F9" w:rsidRPr="00A134F9">
          <w:rPr>
            <w:rFonts w:ascii="Trebuchet MS" w:hAnsi="Trebuchet MS"/>
            <w:b/>
            <w:shd w:val="clear" w:color="auto" w:fill="FFFFFF"/>
            <w:lang w:val="pt-BR"/>
          </w:rPr>
          <w:t xml:space="preserve">Solicitarea de clarificări privind </w:t>
        </w:r>
      </w:hyperlink>
      <w:r w:rsidR="00A134F9" w:rsidRPr="00A134F9">
        <w:rPr>
          <w:rFonts w:ascii="Trebuchet MS" w:hAnsi="Trebuchet MS"/>
          <w:b/>
          <w:shd w:val="clear" w:color="auto" w:fill="FFFFFF"/>
          <w:lang w:val="pt-BR"/>
        </w:rPr>
        <w:t xml:space="preserve"> încadrarea/neîncadrarea în unul dintre motivele de excludere a ofertanţilor şi modalitatea de îndeplinire a criteriului privind capacitatea de exercitare a activităţii profesionale</w:t>
      </w:r>
    </w:p>
    <w:p w14:paraId="1188709D"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Această activitate se realizează în cazul în care, în procesul - verbal de verificare încheiat ca urmare a verificării încadrării/neîncadrării în unul dintre motivele de excludere a ofertanţilor şi a modalităţii de îndeplinire a criteriului privind capacitatea de exercitare a activităţii profesionale, au fost consemnate aspecte care trebuie clarificate.</w:t>
      </w:r>
    </w:p>
    <w:p w14:paraId="3A54EE42"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pe durata verificării încadrării/neîncadrării în unul dintre motivele de excludere a ofertanţilor şi a modalităţii de îndeplinire a criteriului privind capacitatea de exercitare a activităţii profesionale, în situaţia în care se află în imposibilitatea de a verifica aceste aspecte, solicită ofertanţilor clarificări sau completări formale sau de confirmare cu privire la informaţiile prezentate</w:t>
      </w:r>
    </w:p>
    <w:p w14:paraId="67452ECB"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6421134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Odată primit răspunsul la solicitarea de clarificări, comisia de evaluare analizează răspunsul primit şi consemnează, în procesul - verbal de evaluare, aspectele clarificate.</w:t>
      </w:r>
    </w:p>
    <w:p w14:paraId="63ECD24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verificarea încadrării/neîncadrării în unul dintre motivele de excludere a ofertanţilor şi a modalităţii de îndeplinire a criteriului privind capacitatea de exercitare a activităţii profesionale şi consemnează rezultatul verificărilor în procesul - verbal de verificare.</w:t>
      </w:r>
    </w:p>
    <w:p w14:paraId="0F4C891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încadrarea/neîncadrarea în unul dintre motivele de excludere a ofertanţilor şi a modalităţii de îndeplinire a criteriului privind capacitatea de exercitare a activităţii profesionale pentru fiecare ofertant în parte.</w:t>
      </w:r>
    </w:p>
    <w:p w14:paraId="0634559C" w14:textId="77777777" w:rsidR="00A134F9" w:rsidRPr="00A134F9" w:rsidRDefault="00A134F9" w:rsidP="00A134F9">
      <w:pPr>
        <w:jc w:val="both"/>
        <w:rPr>
          <w:rFonts w:ascii="Trebuchet MS" w:hAnsi="Trebuchet MS"/>
          <w:shd w:val="clear" w:color="auto" w:fill="FFFFFF"/>
          <w:lang w:val="pt-BR"/>
        </w:rPr>
      </w:pPr>
    </w:p>
    <w:p w14:paraId="20C4E6C3" w14:textId="3B6CD5B9" w:rsidR="00A134F9" w:rsidRPr="00A134F9" w:rsidRDefault="00A134F9" w:rsidP="00A134F9">
      <w:pPr>
        <w:jc w:val="both"/>
        <w:rPr>
          <w:rFonts w:ascii="Trebuchet MS" w:hAnsi="Trebuchet MS"/>
          <w:bCs/>
          <w:shd w:val="clear" w:color="auto" w:fill="FFFFFF"/>
          <w:lang w:val="pt-BR"/>
        </w:rPr>
      </w:pPr>
      <w:r w:rsidRPr="00A134F9">
        <w:rPr>
          <w:rFonts w:ascii="Trebuchet MS" w:hAnsi="Trebuchet MS"/>
          <w:b/>
          <w:bCs/>
          <w:shd w:val="clear" w:color="auto" w:fill="FFFFFF"/>
          <w:lang w:val="pt-BR"/>
        </w:rPr>
        <w:t>13.2.</w:t>
      </w:r>
      <w:r w:rsidRPr="00A134F9">
        <w:rPr>
          <w:rFonts w:ascii="Trebuchet MS" w:hAnsi="Trebuchet MS"/>
          <w:bCs/>
          <w:shd w:val="clear" w:color="auto" w:fill="FFFFFF"/>
          <w:lang w:val="pt-BR"/>
        </w:rPr>
        <w:t xml:space="preserve"> Procesul de evaluare a ofertelor continuă cu</w:t>
      </w:r>
      <w:r w:rsidRPr="00A134F9">
        <w:rPr>
          <w:rFonts w:ascii="Trebuchet MS" w:hAnsi="Trebuchet MS"/>
          <w:b/>
          <w:bCs/>
          <w:shd w:val="clear" w:color="auto" w:fill="FFFFFF"/>
          <w:lang w:val="pt-BR"/>
        </w:rPr>
        <w:t xml:space="preserve"> evaluarea</w:t>
      </w:r>
      <w:r w:rsidR="00F07A13">
        <w:rPr>
          <w:rFonts w:ascii="Trebuchet MS" w:hAnsi="Trebuchet MS"/>
          <w:b/>
          <w:bCs/>
          <w:shd w:val="clear" w:color="auto" w:fill="FFFFFF"/>
          <w:lang w:val="pt-BR"/>
        </w:rPr>
        <w:t xml:space="preserve"> </w:t>
      </w:r>
      <w:r w:rsidRPr="00A134F9">
        <w:rPr>
          <w:rFonts w:ascii="Trebuchet MS" w:hAnsi="Trebuchet MS"/>
          <w:b/>
          <w:bCs/>
          <w:shd w:val="clear" w:color="auto" w:fill="FFFFFF"/>
          <w:lang w:val="pt-BR"/>
        </w:rPr>
        <w:t>propunerilor tehnice</w:t>
      </w:r>
    </w:p>
    <w:p w14:paraId="3CD59D4F"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Comisia de evaluare analizează şi verifică, fiecare ofertă, din punct de vedere al elementelor tehnice propuse. Concret, comisia de evaluare analizează şi verifică dacă fiecare element al propunerilor tehnice corespunde cerinţelor minime prevăzute în caietul de sarcini.</w:t>
      </w:r>
    </w:p>
    <w:p w14:paraId="6A00AAB3"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tehnice, comisia de evaluare stabileşte, dacă este cazul, care sunt aspectele care trebuie clarificate în vederea finalizării evaluării propunerilor tehnice.</w:t>
      </w:r>
    </w:p>
    <w:p w14:paraId="36A18E69"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tehnice, inclusiv eventualele aspecte care necesită clarificări, se consemnează într-un proces - verbal de evaluare a ofertelor.</w:t>
      </w:r>
    </w:p>
    <w:p w14:paraId="6EE135DF" w14:textId="77777777" w:rsidR="00A134F9" w:rsidRPr="00A134F9" w:rsidRDefault="00A134F9" w:rsidP="00A134F9">
      <w:pPr>
        <w:shd w:val="clear" w:color="auto" w:fill="FFFFFF"/>
        <w:spacing w:line="300" w:lineRule="atLeast"/>
        <w:jc w:val="both"/>
        <w:rPr>
          <w:rFonts w:ascii="Trebuchet MS" w:hAnsi="Trebuchet MS"/>
          <w:b/>
          <w:shd w:val="clear" w:color="auto" w:fill="FFFFFF"/>
          <w:lang w:val="pt-BR"/>
        </w:rPr>
      </w:pPr>
    </w:p>
    <w:p w14:paraId="50DCA326" w14:textId="77777777" w:rsidR="00A134F9" w:rsidRPr="00A134F9" w:rsidRDefault="00F105AA" w:rsidP="00A134F9">
      <w:pPr>
        <w:shd w:val="clear" w:color="auto" w:fill="FFFFFF"/>
        <w:spacing w:line="300" w:lineRule="atLeast"/>
        <w:jc w:val="both"/>
        <w:rPr>
          <w:rFonts w:ascii="Trebuchet MS" w:hAnsi="Trebuchet MS"/>
          <w:b/>
          <w:shd w:val="clear" w:color="auto" w:fill="FFFFFF"/>
          <w:lang w:val="pt-BR"/>
        </w:rPr>
      </w:pPr>
      <w:hyperlink r:id="rId36" w:history="1">
        <w:r w:rsidR="00A134F9" w:rsidRPr="00A134F9">
          <w:rPr>
            <w:rFonts w:ascii="Trebuchet MS" w:hAnsi="Trebuchet MS"/>
            <w:b/>
            <w:shd w:val="clear" w:color="auto" w:fill="FFFFFF"/>
            <w:lang w:val="pt-BR"/>
          </w:rPr>
          <w:t xml:space="preserve">Solicitarea de clarificări privind propunerile tehnice şi finalizarea verificării </w:t>
        </w:r>
      </w:hyperlink>
      <w:r w:rsidR="00A134F9" w:rsidRPr="00A134F9">
        <w:rPr>
          <w:rFonts w:ascii="Trebuchet MS" w:hAnsi="Trebuchet MS"/>
          <w:b/>
          <w:shd w:val="clear" w:color="auto" w:fill="FFFFFF"/>
          <w:lang w:val="pt-BR"/>
        </w:rPr>
        <w:t>propunerilor tehnice</w:t>
      </w:r>
    </w:p>
    <w:p w14:paraId="3B6BBB74"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tehnice, au fost consemnate aspecte de clarificat.</w:t>
      </w:r>
    </w:p>
    <w:p w14:paraId="2F031208"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lastRenderedPageBreak/>
        <w:t>Comisia de evaluare, pe durata evaluării propunerilor tehnice, în situaţia în care se află în imposibilitatea de a verifica conformitatea propunerilor tehnice cu cerinţele din caietul de sarcini, solicită ofertanţilor clarificări/completări ale informaţiilor prezentate.</w:t>
      </w:r>
    </w:p>
    <w:p w14:paraId="23D77BEC"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CB9DD5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După ce primeşte răspunsul la solicitarea de clarificări, comisia de evaluare îl analizează şi consemnează în procesul verbal de evaluare aspectele clarificate.</w:t>
      </w:r>
    </w:p>
    <w:p w14:paraId="216DD6FC"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r w:rsidRPr="00A134F9">
        <w:rPr>
          <w:rFonts w:ascii="Trebuchet MS" w:hAnsi="Trebuchet MS"/>
          <w:sz w:val="22"/>
          <w:szCs w:val="22"/>
          <w:shd w:val="clear" w:color="auto" w:fill="FFFFFF"/>
          <w:lang w:val="pt-BR"/>
        </w:rPr>
        <w:t>La finalul acestei activităţi trebuie să se obţină asigurarea că a fost verificată conformitatea propunerilor tehnice cu cerinţele din caietul de sarcini şi că au fost identificate ofertele admisibile, neconforme şi inacceptabile.</w:t>
      </w:r>
    </w:p>
    <w:p w14:paraId="0DDD3CB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pt-BR"/>
        </w:rPr>
      </w:pPr>
    </w:p>
    <w:p w14:paraId="7B700B87"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b/>
          <w:sz w:val="22"/>
          <w:szCs w:val="22"/>
          <w:shd w:val="clear" w:color="auto" w:fill="FFFFFF"/>
          <w:lang w:val="pt-BR"/>
        </w:rPr>
        <w:t>13.3.</w:t>
      </w:r>
      <w:r w:rsidRPr="00A134F9">
        <w:rPr>
          <w:rFonts w:ascii="Trebuchet MS" w:hAnsi="Trebuchet MS"/>
          <w:sz w:val="22"/>
          <w:szCs w:val="22"/>
          <w:shd w:val="clear" w:color="auto" w:fill="FFFFFF"/>
          <w:lang w:val="pt-BR"/>
        </w:rPr>
        <w:t xml:space="preserve"> Comisia de evaluare continuă evaluarea ofertelor admisibile prin </w:t>
      </w:r>
      <w:r w:rsidRPr="00A134F9">
        <w:rPr>
          <w:rFonts w:ascii="Trebuchet MS" w:hAnsi="Trebuchet MS"/>
          <w:b/>
          <w:sz w:val="22"/>
          <w:szCs w:val="22"/>
          <w:shd w:val="clear" w:color="auto" w:fill="FFFFFF"/>
          <w:lang w:val="pt-BR"/>
        </w:rPr>
        <w:t>evaluarea propunerilor financiare</w:t>
      </w:r>
      <w:r w:rsidRPr="00A134F9">
        <w:rPr>
          <w:rFonts w:ascii="Trebuchet MS" w:hAnsi="Trebuchet MS"/>
          <w:sz w:val="22"/>
          <w:szCs w:val="22"/>
          <w:shd w:val="clear" w:color="auto" w:fill="FFFFFF"/>
          <w:lang w:val="pt-BR"/>
        </w:rPr>
        <w:t>.</w:t>
      </w:r>
    </w:p>
    <w:p w14:paraId="14773753"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analizează şi verifică fiecare ofertă din punct de vedere al aspectelor financiare pe care le implică. Concret, comisia de evaluare analizează şi verifică valoarea propunerii financiare.</w:t>
      </w:r>
    </w:p>
    <w:p w14:paraId="3C923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parcursul evaluării propunerilor financiare, comisia de evaluare stabileşte, daca este cazul, care sunt aspectele ce trebuie clarificate in vederea finalizării evaluării propunerilor financiare.</w:t>
      </w:r>
    </w:p>
    <w:p w14:paraId="50B8A99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Rezultatul evaluării propunerilor financiare, inclusiv eventualele aspecte care necesită clarificări, se consemnează într-un proces - verbal de evaluare a ofertelor.</w:t>
      </w:r>
    </w:p>
    <w:p w14:paraId="574F5EEC"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p>
    <w:p w14:paraId="1AF965BE" w14:textId="77777777" w:rsidR="00A134F9" w:rsidRPr="00A134F9" w:rsidRDefault="00F105AA" w:rsidP="00A134F9">
      <w:pPr>
        <w:shd w:val="clear" w:color="auto" w:fill="FFFFFF"/>
        <w:spacing w:line="300" w:lineRule="atLeast"/>
        <w:jc w:val="both"/>
        <w:rPr>
          <w:rFonts w:ascii="Trebuchet MS" w:hAnsi="Trebuchet MS"/>
          <w:b/>
          <w:shd w:val="clear" w:color="auto" w:fill="FFFFFF"/>
          <w:lang w:val="pt-BR"/>
        </w:rPr>
      </w:pPr>
      <w:hyperlink r:id="rId37" w:history="1">
        <w:r w:rsidR="00A134F9" w:rsidRPr="00A134F9">
          <w:rPr>
            <w:rFonts w:ascii="Trebuchet MS" w:hAnsi="Trebuchet MS"/>
            <w:b/>
            <w:shd w:val="clear" w:color="auto" w:fill="FFFFFF"/>
            <w:lang w:val="pt-BR"/>
          </w:rPr>
          <w:t xml:space="preserve">Solicitarea de clarificări privind propunerile financiare şi finalizarea verificării </w:t>
        </w:r>
      </w:hyperlink>
      <w:r w:rsidR="00A134F9" w:rsidRPr="00A134F9">
        <w:rPr>
          <w:rFonts w:ascii="Trebuchet MS" w:hAnsi="Trebuchet MS"/>
          <w:b/>
          <w:shd w:val="clear" w:color="auto" w:fill="FFFFFF"/>
          <w:lang w:val="pt-BR"/>
        </w:rPr>
        <w:t>propunerilor financiare</w:t>
      </w:r>
    </w:p>
    <w:p w14:paraId="6CC0F3FA"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Această activitate se realizează în cazul în care, în procesul - verbal de evaluare încheiat ca urmare a evaluării propunerilor financiare, au fost consemnate aspecte de clarificat.</w:t>
      </w:r>
    </w:p>
    <w:p w14:paraId="415CA260" w14:textId="77777777" w:rsidR="00A134F9" w:rsidRPr="00A134F9" w:rsidRDefault="00A134F9" w:rsidP="00A134F9">
      <w:pPr>
        <w:pStyle w:val="NormalWeb"/>
        <w:shd w:val="clear" w:color="auto" w:fill="FFFFFF"/>
        <w:spacing w:line="300" w:lineRule="atLeast"/>
        <w:jc w:val="both"/>
        <w:rPr>
          <w:rFonts w:ascii="Trebuchet MS" w:hAnsi="Trebuchet MS"/>
          <w:sz w:val="22"/>
          <w:szCs w:val="22"/>
          <w:lang w:val="pt-BR"/>
        </w:rPr>
      </w:pPr>
      <w:r w:rsidRPr="00A134F9">
        <w:rPr>
          <w:rFonts w:ascii="Trebuchet MS" w:hAnsi="Trebuchet MS"/>
          <w:sz w:val="22"/>
          <w:szCs w:val="22"/>
          <w:lang w:val="pt-BR"/>
        </w:rPr>
        <w:t>Pe durata evaluării propunerilor financiare, în situaţia în care comisia de evaluare consideră necesar, în vederea finalizării evaluării acestora, poate solicita ofertanţilor clarificări/completări ale informaţiilor prezentate.</w:t>
      </w:r>
    </w:p>
    <w:p w14:paraId="19CE0DBA"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Comisia de evaluare transmite solicitarea de clarificări în format electronic, pe adresa de corespondenţa a ofertantului.</w:t>
      </w:r>
    </w:p>
    <w:p w14:paraId="10F14BAD" w14:textId="77777777" w:rsidR="00A134F9" w:rsidRPr="00A134F9" w:rsidRDefault="00A134F9" w:rsidP="00A134F9">
      <w:pPr>
        <w:jc w:val="both"/>
        <w:rPr>
          <w:rFonts w:ascii="Trebuchet MS" w:hAnsi="Trebuchet MS"/>
          <w:b/>
          <w:shd w:val="clear" w:color="auto" w:fill="FFFFFF"/>
          <w:lang w:val="pt-BR"/>
        </w:rPr>
      </w:pPr>
      <w:r w:rsidRPr="00A134F9">
        <w:rPr>
          <w:rFonts w:ascii="Trebuchet MS" w:hAnsi="Trebuchet MS"/>
          <w:shd w:val="clear" w:color="auto" w:fill="FFFFFF"/>
          <w:lang w:val="pt-BR"/>
        </w:rPr>
        <w:t>După ce primeşte răspunsul la solicitarea de clarificări, comisia de evaluare analizează răspunsul primit şi consemnează, în procesul - verbal de evaluare, aspectele clarificate.</w:t>
      </w:r>
    </w:p>
    <w:p w14:paraId="13F0DAAE" w14:textId="77777777" w:rsidR="00A134F9" w:rsidRPr="00A134F9" w:rsidRDefault="00A134F9" w:rsidP="00A134F9">
      <w:pPr>
        <w:jc w:val="both"/>
        <w:rPr>
          <w:rStyle w:val="apple-converted-space"/>
          <w:rFonts w:ascii="Trebuchet MS" w:hAnsi="Trebuchet MS"/>
          <w:shd w:val="clear" w:color="auto" w:fill="FFFFFF"/>
          <w:lang w:val="pt-BR"/>
        </w:rPr>
      </w:pPr>
      <w:r w:rsidRPr="00A134F9">
        <w:rPr>
          <w:rFonts w:ascii="Trebuchet MS" w:hAnsi="Trebuchet MS"/>
          <w:shd w:val="clear" w:color="auto" w:fill="FFFFFF"/>
          <w:lang w:val="pt-BR"/>
        </w:rPr>
        <w:t>În continuare, comisia de evaluare finalizează evaluarea propunerilor financiare şi consemnează rezultatul în procesul - verbal de evaluare a ofertelor.</w:t>
      </w:r>
      <w:r w:rsidRPr="00A134F9">
        <w:rPr>
          <w:rStyle w:val="apple-converted-space"/>
          <w:rFonts w:ascii="Trebuchet MS" w:hAnsi="Trebuchet MS"/>
          <w:shd w:val="clear" w:color="auto" w:fill="FFFFFF"/>
          <w:lang w:val="pt-BR"/>
        </w:rPr>
        <w:t> </w:t>
      </w:r>
    </w:p>
    <w:p w14:paraId="1A020CD8" w14:textId="77777777" w:rsidR="00A134F9" w:rsidRPr="00A134F9" w:rsidRDefault="00A134F9" w:rsidP="00A134F9">
      <w:pPr>
        <w:jc w:val="both"/>
        <w:rPr>
          <w:rFonts w:ascii="Trebuchet MS" w:hAnsi="Trebuchet MS"/>
          <w:shd w:val="clear" w:color="auto" w:fill="FFFFFF"/>
          <w:lang w:val="pt-BR"/>
        </w:rPr>
      </w:pPr>
      <w:r w:rsidRPr="00A134F9">
        <w:rPr>
          <w:rFonts w:ascii="Trebuchet MS" w:hAnsi="Trebuchet MS"/>
          <w:shd w:val="clear" w:color="auto" w:fill="FFFFFF"/>
          <w:lang w:val="pt-BR"/>
        </w:rPr>
        <w:t>La finalul acestei activităţi trebuie să se obţină asigurarea că au fost verificate toate aspectele financiare pe care le implică ofertele şi că au fost identificate ofertele admisibile şi ofertele inacceptabile sau neconforme.</w:t>
      </w:r>
    </w:p>
    <w:p w14:paraId="5BB386D2" w14:textId="77777777" w:rsidR="00A134F9" w:rsidRPr="00A134F9" w:rsidRDefault="00A134F9" w:rsidP="00A134F9">
      <w:pPr>
        <w:jc w:val="both"/>
        <w:rPr>
          <w:rFonts w:ascii="Trebuchet MS" w:hAnsi="Trebuchet MS"/>
          <w:shd w:val="clear" w:color="auto" w:fill="FFFFFF"/>
          <w:lang w:val="pt-BR"/>
        </w:rPr>
      </w:pPr>
    </w:p>
    <w:p w14:paraId="114803A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b/>
          <w:shd w:val="clear" w:color="auto" w:fill="FFFFFF"/>
          <w:lang w:val="es-ES"/>
        </w:rPr>
        <w:t>13.4.</w:t>
      </w:r>
      <w:r w:rsidRPr="00A134F9">
        <w:rPr>
          <w:rFonts w:ascii="Trebuchet MS" w:hAnsi="Trebuchet MS"/>
          <w:shd w:val="clear" w:color="auto" w:fill="FFFFFF"/>
          <w:lang w:val="es-ES"/>
        </w:rPr>
        <w:t xml:space="preserve"> Aplicarea </w:t>
      </w:r>
      <w:r w:rsidRPr="00A134F9">
        <w:rPr>
          <w:rFonts w:ascii="Trebuchet MS" w:hAnsi="Trebuchet MS"/>
          <w:b/>
          <w:shd w:val="clear" w:color="auto" w:fill="FFFFFF"/>
          <w:lang w:val="es-ES"/>
        </w:rPr>
        <w:t>criteriului de atribuire</w:t>
      </w:r>
    </w:p>
    <w:p w14:paraId="12C0DD9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lastRenderedPageBreak/>
        <w:t>După finalizarea evaluării ofertelor, în vederea stabilirii ofertei câştigătoare, comisia de evaluare aplică, ofertelor admisibile, criteriul de atribuire stabilit în documentaţia de atribuire.</w:t>
      </w:r>
    </w:p>
    <w:p w14:paraId="0C0174A6"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Rezultatul aplicării algoritmului de calcul se consemnează într-un proces - verbal de evaluare, în care se consemnează şi clasamentul ofertelor.</w:t>
      </w:r>
    </w:p>
    <w:p w14:paraId="2EE4BDC7" w14:textId="77777777" w:rsidR="00A134F9" w:rsidRPr="00A134F9" w:rsidRDefault="00A134F9" w:rsidP="00A134F9">
      <w:pPr>
        <w:jc w:val="both"/>
        <w:rPr>
          <w:rFonts w:ascii="Trebuchet MS" w:hAnsi="Trebuchet MS"/>
          <w:shd w:val="clear" w:color="auto" w:fill="FFFFFF"/>
          <w:lang w:val="es-ES"/>
        </w:rPr>
      </w:pPr>
      <w:r w:rsidRPr="00A134F9">
        <w:rPr>
          <w:rFonts w:ascii="Trebuchet MS" w:hAnsi="Trebuchet MS"/>
          <w:shd w:val="clear" w:color="auto" w:fill="FFFFFF"/>
          <w:lang w:val="es-ES"/>
        </w:rPr>
        <w:t>La sfârşitul acestei activităţi trebuie obţinută asigurarea că clasamentul ofertelor a fost stabilit prin aplicarea corectă a algoritmului de calcul.</w:t>
      </w:r>
    </w:p>
    <w:p w14:paraId="18513AFC"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es-ES"/>
        </w:rPr>
      </w:pPr>
    </w:p>
    <w:p w14:paraId="7F509828"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lang w:val="it-IT"/>
        </w:rPr>
        <w:t>13.5.</w:t>
      </w:r>
      <w:r w:rsidRPr="00A134F9">
        <w:rPr>
          <w:rFonts w:ascii="Trebuchet MS" w:hAnsi="Trebuchet MS"/>
          <w:sz w:val="22"/>
          <w:szCs w:val="22"/>
          <w:lang w:val="it-IT"/>
        </w:rPr>
        <w:t xml:space="preserve"> Elaborarea şi aprobarea </w:t>
      </w:r>
      <w:r w:rsidRPr="00A134F9">
        <w:rPr>
          <w:rFonts w:ascii="Trebuchet MS" w:hAnsi="Trebuchet MS"/>
          <w:b/>
          <w:sz w:val="22"/>
          <w:szCs w:val="22"/>
          <w:lang w:val="it-IT"/>
        </w:rPr>
        <w:t>raportului procedurii</w:t>
      </w:r>
    </w:p>
    <w:p w14:paraId="51EA22B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stabilirea ofertei câştigătoare, comisia de evaluare întocmeşte raportul procedurii de atribuire, în care prezintă întregul proces de la lansarea anunţului de participare şi până la determinarea ofertei câştigătoare.</w:t>
      </w:r>
    </w:p>
    <w:p w14:paraId="1E431E80"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r w:rsidRPr="00A134F9">
        <w:rPr>
          <w:rFonts w:ascii="Trebuchet MS" w:hAnsi="Trebuchet MS"/>
          <w:sz w:val="22"/>
          <w:szCs w:val="22"/>
          <w:shd w:val="clear" w:color="auto" w:fill="FFFFFF"/>
          <w:lang w:val="es-ES"/>
        </w:rPr>
        <w:t>După întocmirea raportului procedurii, comisia de evaluare îl trimite conducătorului autorităţii contractante spre aprobare.</w:t>
      </w:r>
    </w:p>
    <w:p w14:paraId="0FF5E1AE"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es-ES"/>
        </w:rPr>
      </w:pPr>
    </w:p>
    <w:p w14:paraId="66DF8722"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shd w:val="clear" w:color="auto" w:fill="FFFFFF"/>
          <w:lang w:val="es-ES"/>
        </w:rPr>
      </w:pPr>
      <w:r w:rsidRPr="00A134F9">
        <w:rPr>
          <w:rFonts w:ascii="Trebuchet MS" w:hAnsi="Trebuchet MS"/>
          <w:b/>
          <w:sz w:val="22"/>
          <w:szCs w:val="22"/>
          <w:shd w:val="clear" w:color="auto" w:fill="FFFFFF"/>
          <w:lang w:val="es-ES"/>
        </w:rPr>
        <w:t>13.6. Comunicarea rezultatului procedurii</w:t>
      </w:r>
    </w:p>
    <w:p w14:paraId="285002AA"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După aprobarea raportului, autoritatea contractantă informează ofertanţii cu privire la rezultatul procedurii de atribuire.</w:t>
      </w:r>
    </w:p>
    <w:p w14:paraId="2082E909"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Comunicarea transmisă ofertantului câştigător reprezintă acceptarea de către autoritatea contractantă a ofertei sale şi manifestarea acordului de a încheia contractul de concesiune cu ofertantul declarat câştigător. Prin această comunicare, ofertantul declarat câştigător este informat cu privire la data, ora şi locul în care este invitat pentru semnarea contractului de concesiune.</w:t>
      </w:r>
    </w:p>
    <w:p w14:paraId="5932B75D" w14:textId="77777777" w:rsidR="00A134F9" w:rsidRPr="00A134F9" w:rsidRDefault="00A134F9" w:rsidP="00A134F9">
      <w:pPr>
        <w:pStyle w:val="NormalWeb"/>
        <w:shd w:val="clear" w:color="auto" w:fill="FFFFFF"/>
        <w:spacing w:line="300" w:lineRule="atLeast"/>
        <w:jc w:val="both"/>
        <w:rPr>
          <w:rStyle w:val="apple-converted-space"/>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În cazul în care autoritatea contractantă se află în situaţia de a anula procedura de atribuire, autoritatea contractantă face publică decizia de anulare a procedurii de atribuire</w:t>
      </w:r>
      <w:r w:rsidRPr="00A134F9">
        <w:rPr>
          <w:rStyle w:val="apple-converted-space"/>
          <w:rFonts w:ascii="Trebuchet MS" w:hAnsi="Trebuchet MS"/>
          <w:sz w:val="22"/>
          <w:szCs w:val="22"/>
          <w:shd w:val="clear" w:color="auto" w:fill="FFFFFF"/>
          <w:lang w:val="it-IT"/>
        </w:rPr>
        <w:t>.</w:t>
      </w:r>
    </w:p>
    <w:p w14:paraId="09B1545D"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La finalul acestei activităţi trebuie să se obţină asigurarea că rezultatul procedurii de atribuire a fost comunicat către toţi participanţii la procedura de atribuire şi că ofertantul declarat câştigător a fost invitat să semneze contractul de concesiune.</w:t>
      </w:r>
    </w:p>
    <w:p w14:paraId="72FE24A3"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p>
    <w:p w14:paraId="1AD06B8A" w14:textId="77777777" w:rsidR="00A134F9" w:rsidRPr="00A134F9" w:rsidRDefault="00A134F9" w:rsidP="00A134F9">
      <w:pPr>
        <w:pStyle w:val="NormalWeb"/>
        <w:shd w:val="clear" w:color="auto" w:fill="FFFFFF"/>
        <w:spacing w:line="300" w:lineRule="atLeast"/>
        <w:jc w:val="both"/>
        <w:rPr>
          <w:rFonts w:ascii="Trebuchet MS" w:hAnsi="Trebuchet MS"/>
          <w:b/>
          <w:sz w:val="22"/>
          <w:szCs w:val="22"/>
          <w:lang w:val="it-IT"/>
        </w:rPr>
      </w:pPr>
      <w:r w:rsidRPr="00A134F9">
        <w:rPr>
          <w:rFonts w:ascii="Trebuchet MS" w:hAnsi="Trebuchet MS"/>
          <w:b/>
          <w:sz w:val="22"/>
          <w:szCs w:val="22"/>
          <w:shd w:val="clear" w:color="auto" w:fill="FFFFFF"/>
          <w:lang w:val="it-IT"/>
        </w:rPr>
        <w:t>13.7</w:t>
      </w:r>
      <w:r w:rsidRPr="00A134F9">
        <w:rPr>
          <w:rFonts w:ascii="Trebuchet MS" w:hAnsi="Trebuchet MS"/>
          <w:sz w:val="22"/>
          <w:szCs w:val="22"/>
          <w:shd w:val="clear" w:color="auto" w:fill="FFFFFF"/>
          <w:lang w:val="it-IT"/>
        </w:rPr>
        <w:t>.</w:t>
      </w:r>
      <w:r w:rsidRPr="00A134F9">
        <w:rPr>
          <w:rFonts w:ascii="Trebuchet MS" w:hAnsi="Trebuchet MS"/>
          <w:b/>
          <w:sz w:val="22"/>
          <w:szCs w:val="22"/>
          <w:shd w:val="clear" w:color="auto" w:fill="FFFFFF"/>
          <w:lang w:val="it-IT"/>
        </w:rPr>
        <w:t xml:space="preserve"> Primirea şi soluţionarea eventualelor contestaţii</w:t>
      </w:r>
    </w:p>
    <w:p w14:paraId="48BA5D61" w14:textId="77777777" w:rsidR="00A134F9" w:rsidRPr="00A134F9" w:rsidRDefault="00A134F9" w:rsidP="00A134F9">
      <w:pPr>
        <w:pStyle w:val="NormalWeb"/>
        <w:shd w:val="clear" w:color="auto" w:fill="FFFFFF"/>
        <w:spacing w:line="300" w:lineRule="atLeast"/>
        <w:jc w:val="both"/>
        <w:rPr>
          <w:rFonts w:ascii="Trebuchet MS" w:hAnsi="Trebuchet MS"/>
          <w:sz w:val="22"/>
          <w:szCs w:val="22"/>
          <w:shd w:val="clear" w:color="auto" w:fill="FFFFFF"/>
          <w:lang w:val="it-IT"/>
        </w:rPr>
      </w:pPr>
      <w:r w:rsidRPr="00A134F9">
        <w:rPr>
          <w:rFonts w:ascii="Trebuchet MS" w:hAnsi="Trebuchet MS"/>
          <w:sz w:val="22"/>
          <w:szCs w:val="22"/>
          <w:shd w:val="clear" w:color="auto" w:fill="FFFFFF"/>
          <w:lang w:val="it-IT"/>
        </w:rPr>
        <w:t>Orice persoană care se consideră vătămată într-un drept al său ori într-un interes legitim printr-un act al unei autorităţi contractante sau prin nesoluţionarea în termenul legal a unei cereri poate solicita anularea actului, obligarea autorităţii contractante la emiterea unui act sau la adoptarea de măsuri de remediere, recunoaşterea dreptului pretins sau a interesului legitim, pe cale administrative jurisdicţională sau judiciară, potrivit prevederilor Legii nr. 554/2004 a contenciosului administrativ, cu modificările şi completările ulterioare.</w:t>
      </w:r>
    </w:p>
    <w:p w14:paraId="309D40AF" w14:textId="77777777" w:rsidR="00A134F9" w:rsidRPr="00A134F9" w:rsidRDefault="00A134F9" w:rsidP="00A134F9">
      <w:pPr>
        <w:jc w:val="both"/>
        <w:rPr>
          <w:rFonts w:ascii="Trebuchet MS" w:hAnsi="Trebuchet MS"/>
          <w:b/>
          <w:lang w:val="it-IT"/>
        </w:rPr>
      </w:pPr>
    </w:p>
    <w:p w14:paraId="1BC74960" w14:textId="77777777" w:rsidR="00A134F9" w:rsidRPr="00A134F9" w:rsidRDefault="00A134F9" w:rsidP="00A134F9">
      <w:pPr>
        <w:jc w:val="both"/>
        <w:rPr>
          <w:rFonts w:ascii="Trebuchet MS" w:hAnsi="Trebuchet MS"/>
          <w:b/>
          <w:lang w:val="es-ES"/>
        </w:rPr>
      </w:pPr>
      <w:r w:rsidRPr="00A134F9">
        <w:rPr>
          <w:rFonts w:ascii="Trebuchet MS" w:hAnsi="Trebuchet MS"/>
          <w:b/>
          <w:lang w:val="es-ES"/>
        </w:rPr>
        <w:t>14. Criteriul de atribuire</w:t>
      </w:r>
    </w:p>
    <w:p w14:paraId="4756AC82" w14:textId="77777777" w:rsidR="00A134F9" w:rsidRPr="00A134F9" w:rsidRDefault="00A134F9" w:rsidP="00A134F9">
      <w:pPr>
        <w:jc w:val="both"/>
        <w:rPr>
          <w:rFonts w:ascii="Trebuchet MS" w:hAnsi="Trebuchet MS"/>
          <w:bCs/>
          <w:lang w:val="es-ES"/>
        </w:rPr>
      </w:pPr>
      <w:r w:rsidRPr="00A134F9">
        <w:rPr>
          <w:rFonts w:ascii="Trebuchet MS" w:hAnsi="Trebuchet MS"/>
          <w:bCs/>
          <w:lang w:val="es-ES"/>
        </w:rPr>
        <w:t xml:space="preserve">Comisia de evaluare a ofertelor evaluează ofertele calificate pe baza elementelor de calificare prezentate şi stabilesc oferta caştigătoare </w:t>
      </w:r>
      <w:r w:rsidRPr="00A134F9">
        <w:rPr>
          <w:rFonts w:ascii="Trebuchet MS" w:hAnsi="Trebuchet MS"/>
          <w:lang w:val="es-ES"/>
        </w:rPr>
        <w:t>pe baza criteriului de atribuire "</w:t>
      </w:r>
      <w:r w:rsidRPr="00A134F9">
        <w:rPr>
          <w:rFonts w:ascii="Trebuchet MS" w:hAnsi="Trebuchet MS"/>
          <w:i/>
          <w:iCs/>
          <w:lang w:val="es-ES"/>
        </w:rPr>
        <w:t>cel mai bun raport calitate-preţ</w:t>
      </w:r>
      <w:r w:rsidRPr="00A134F9">
        <w:rPr>
          <w:rFonts w:ascii="Trebuchet MS" w:hAnsi="Trebuchet MS"/>
          <w:lang w:val="es-ES"/>
        </w:rPr>
        <w:t xml:space="preserve">", </w:t>
      </w:r>
      <w:r w:rsidRPr="00A134F9">
        <w:rPr>
          <w:rFonts w:ascii="Trebuchet MS" w:hAnsi="Trebuchet MS"/>
          <w:bCs/>
          <w:lang w:val="es-ES"/>
        </w:rPr>
        <w:t xml:space="preserve"> prin evaluarea şi cu aplicarea exclusivă a factorilor de evaluare prevăzuți la art. 23 din </w:t>
      </w:r>
      <w:r w:rsidRPr="00A134F9">
        <w:rPr>
          <w:rFonts w:ascii="Trebuchet MS" w:hAnsi="Trebuchet MS"/>
          <w:lang w:val="ro-RO"/>
        </w:rPr>
        <w:t>anexa nr. 2</w:t>
      </w:r>
      <w:r w:rsidRPr="00A134F9">
        <w:rPr>
          <w:rFonts w:ascii="Trebuchet MS" w:hAnsi="Trebuchet MS"/>
          <w:vertAlign w:val="superscript"/>
          <w:lang w:val="ro-RO"/>
        </w:rPr>
        <w:t>1</w:t>
      </w:r>
      <w:r w:rsidRPr="00A134F9">
        <w:rPr>
          <w:rFonts w:ascii="Trebuchet MS" w:hAnsi="Trebuchet MS"/>
          <w:lang w:val="ro-RO"/>
        </w:rPr>
        <w:t> la Ordonanţa Guvernului nr.</w:t>
      </w:r>
      <w:r w:rsidRPr="00A134F9">
        <w:rPr>
          <w:rFonts w:ascii="Trebuchet MS" w:hAnsi="Trebuchet MS"/>
          <w:bCs/>
          <w:lang w:val="ro-RO"/>
        </w:rPr>
        <w:t xml:space="preserve"> 42/2004, aprobată cu modificări şi completări prin Legea </w:t>
      </w:r>
      <w:hyperlink r:id="rId38" w:tgtFrame="_blank" w:history="1">
        <w:r w:rsidRPr="00A134F9">
          <w:rPr>
            <w:rFonts w:ascii="Trebuchet MS" w:hAnsi="Trebuchet MS"/>
            <w:bCs/>
            <w:lang w:val="ro-RO"/>
          </w:rPr>
          <w:t>nr. 215/2004</w:t>
        </w:r>
      </w:hyperlink>
      <w:r w:rsidRPr="00A134F9">
        <w:rPr>
          <w:rFonts w:ascii="Trebuchet MS" w:hAnsi="Trebuchet MS"/>
          <w:bCs/>
          <w:lang w:val="ro-RO"/>
        </w:rPr>
        <w:t>, cu modificările şi completările ulterioare</w:t>
      </w:r>
      <w:r w:rsidRPr="00A134F9">
        <w:rPr>
          <w:rFonts w:ascii="Trebuchet MS" w:hAnsi="Trebuchet MS"/>
          <w:bCs/>
          <w:lang w:val="es-ES"/>
        </w:rPr>
        <w:t>, respectiv:</w:t>
      </w:r>
    </w:p>
    <w:p w14:paraId="6981938D" w14:textId="77777777" w:rsidR="005B51B7" w:rsidRPr="00AD70EC" w:rsidRDefault="005B51B7" w:rsidP="005B51B7">
      <w:pPr>
        <w:spacing w:after="0"/>
        <w:ind w:left="810" w:hanging="360"/>
        <w:jc w:val="both"/>
        <w:rPr>
          <w:rFonts w:ascii="Trebuchet MS" w:hAnsi="Trebuchet MS"/>
          <w:iCs/>
          <w:lang w:val="ro-RO"/>
        </w:rPr>
      </w:pPr>
      <w:r w:rsidRPr="00AD70EC">
        <w:rPr>
          <w:rFonts w:ascii="Trebuchet MS" w:hAnsi="Trebuchet MS"/>
          <w:iCs/>
          <w:lang w:val="ro-RO"/>
        </w:rPr>
        <w:lastRenderedPageBreak/>
        <w:t>a) amplasarea unităţii medical-veterinare în care se desfăşoară activităţile de asistenţă</w:t>
      </w:r>
    </w:p>
    <w:p w14:paraId="2B0685E1" w14:textId="77777777" w:rsidR="005B51B7" w:rsidRPr="00A134F9" w:rsidRDefault="005B51B7" w:rsidP="005B51B7">
      <w:pPr>
        <w:spacing w:after="0"/>
        <w:jc w:val="both"/>
        <w:rPr>
          <w:rFonts w:ascii="Trebuchet MS" w:hAnsi="Trebuchet MS"/>
          <w:lang w:val="ro-RO"/>
        </w:rPr>
      </w:pPr>
      <w:r w:rsidRPr="00AD70EC">
        <w:rPr>
          <w:rFonts w:ascii="Trebuchet MS" w:hAnsi="Trebuchet MS"/>
          <w:iCs/>
          <w:lang w:val="ro-RO"/>
        </w:rPr>
        <w:t xml:space="preserve">medicală veterinară </w:t>
      </w:r>
      <w:r w:rsidRPr="00AD70EC">
        <w:rPr>
          <w:rFonts w:ascii="Trebuchet MS" w:hAnsi="Trebuchet MS"/>
          <w:b/>
          <w:iCs/>
          <w:lang w:val="ro-RO"/>
        </w:rPr>
        <w:t>de pe raza judetului Arad</w:t>
      </w:r>
      <w:r w:rsidRPr="00AD70EC">
        <w:rPr>
          <w:rFonts w:ascii="Trebuchet MS" w:hAnsi="Trebuchet MS"/>
          <w:iCs/>
          <w:lang w:val="ro-RO"/>
        </w:rPr>
        <w:t xml:space="preserve"> - punctaj maxim: 30 de puncte:</w:t>
      </w:r>
    </w:p>
    <w:p w14:paraId="18A8B18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1. pe teritoriul circumscripţiei sanitar-veterinare care face obiectul contractului de concesiune: 30 de puncte;</w:t>
      </w:r>
    </w:p>
    <w:p w14:paraId="1AAE52C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2. în afara circumscripţiei sanitar-veterinare care face obiectul contractului de concesiune, dar nu mai departe de maximum 30 de km de aceasta: 15 puncte.</w:t>
      </w:r>
    </w:p>
    <w:p w14:paraId="2CAB00A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amplasată unitatea medicală veterinară, luând în considerare cea mai scurtă distanţă din punct de vedere rutier. (www.distanţa.ro);</w:t>
      </w:r>
    </w:p>
    <w:p w14:paraId="3745B8E7" w14:textId="77777777" w:rsidR="00A134F9" w:rsidRDefault="00A134F9" w:rsidP="00A134F9">
      <w:pPr>
        <w:jc w:val="both"/>
        <w:rPr>
          <w:rFonts w:ascii="Trebuchet MS" w:hAnsi="Trebuchet MS"/>
          <w:iCs/>
          <w:lang w:val="ro-RO"/>
        </w:rPr>
      </w:pPr>
      <w:r w:rsidRPr="00A134F9">
        <w:rPr>
          <w:rFonts w:ascii="Trebuchet MS" w:hAnsi="Trebuchet MS"/>
          <w:iCs/>
          <w:lang w:val="ro-RO"/>
        </w:rPr>
        <w:t>    b) domiciliul/reşedinţa al/a medicului veterinar titular şi personalului angajat - punctaj maxim: 55 de puncte:</w:t>
      </w:r>
    </w:p>
    <w:p w14:paraId="1890BF79" w14:textId="77777777" w:rsidR="00AD70EC" w:rsidRPr="003A3361" w:rsidRDefault="00AD70EC" w:rsidP="00AD70EC">
      <w:pPr>
        <w:spacing w:after="0"/>
        <w:jc w:val="both"/>
        <w:rPr>
          <w:rFonts w:ascii="Trebuchet MS" w:hAnsi="Trebuchet MS"/>
          <w:b/>
          <w:i/>
          <w:u w:val="single"/>
          <w:lang w:val="ro-RO"/>
        </w:rPr>
      </w:pPr>
      <w:r w:rsidRPr="003A3361">
        <w:rPr>
          <w:rFonts w:ascii="Trebuchet MS" w:hAnsi="Trebuchet MS"/>
          <w:b/>
          <w:i/>
          <w:u w:val="single"/>
          <w:lang w:val="ro-RO"/>
        </w:rPr>
        <w:t>Domiciliul va fi dovedit prin copia actului de identitate</w:t>
      </w:r>
      <w:r>
        <w:rPr>
          <w:rFonts w:ascii="Trebuchet MS" w:hAnsi="Trebuchet MS"/>
          <w:b/>
          <w:i/>
          <w:u w:val="single"/>
          <w:lang w:val="ro-RO"/>
        </w:rPr>
        <w:t xml:space="preserve"> </w:t>
      </w:r>
      <w:r w:rsidRPr="003A3361">
        <w:rPr>
          <w:rFonts w:ascii="Trebuchet MS" w:hAnsi="Trebuchet MS"/>
          <w:b/>
          <w:i/>
          <w:u w:val="single"/>
          <w:lang w:val="ro-RO"/>
        </w:rPr>
        <w:t>si daca este cazul printr-o</w:t>
      </w:r>
    </w:p>
    <w:p w14:paraId="040E38A9" w14:textId="77777777" w:rsidR="00AD70EC" w:rsidRDefault="00AD70EC" w:rsidP="00AD70EC">
      <w:pPr>
        <w:spacing w:after="0"/>
        <w:jc w:val="both"/>
        <w:rPr>
          <w:rFonts w:ascii="Trebuchet MS" w:hAnsi="Trebuchet MS"/>
          <w:b/>
          <w:i/>
          <w:u w:val="single"/>
          <w:lang w:val="ro-RO"/>
        </w:rPr>
      </w:pPr>
      <w:r w:rsidRPr="003A3361">
        <w:rPr>
          <w:rFonts w:ascii="Trebuchet MS" w:hAnsi="Trebuchet MS"/>
          <w:b/>
          <w:i/>
          <w:u w:val="single"/>
          <w:lang w:val="ro-RO"/>
        </w:rPr>
        <w:t>de</w:t>
      </w:r>
      <w:r>
        <w:rPr>
          <w:rFonts w:ascii="Trebuchet MS" w:hAnsi="Trebuchet MS"/>
          <w:b/>
          <w:i/>
          <w:u w:val="single"/>
          <w:lang w:val="ro-RO"/>
        </w:rPr>
        <w:t xml:space="preserve">claratie pe propria raspundere </w:t>
      </w:r>
      <w:r w:rsidRPr="00714871">
        <w:rPr>
          <w:rFonts w:ascii="Trebuchet MS" w:hAnsi="Trebuchet MS"/>
          <w:b/>
          <w:i/>
          <w:u w:val="single"/>
          <w:vertAlign w:val="superscript"/>
          <w:lang w:val="ro-RO"/>
        </w:rPr>
        <w:t>1</w:t>
      </w:r>
      <w:r>
        <w:rPr>
          <w:rFonts w:ascii="Trebuchet MS" w:hAnsi="Trebuchet MS"/>
          <w:b/>
          <w:i/>
          <w:u w:val="single"/>
          <w:vertAlign w:val="superscript"/>
          <w:lang w:val="ro-RO"/>
        </w:rPr>
        <w:t xml:space="preserve"> </w:t>
      </w:r>
      <w:r w:rsidRPr="00714871">
        <w:rPr>
          <w:rFonts w:ascii="Trebuchet MS" w:hAnsi="Trebuchet MS"/>
          <w:b/>
          <w:i/>
          <w:u w:val="single"/>
          <w:lang w:val="ro-RO"/>
        </w:rPr>
        <w:t>care</w:t>
      </w:r>
      <w:r w:rsidRPr="003A3361">
        <w:rPr>
          <w:rFonts w:ascii="Trebuchet MS" w:hAnsi="Trebuchet MS"/>
          <w:b/>
          <w:i/>
          <w:u w:val="single"/>
          <w:lang w:val="ro-RO"/>
        </w:rPr>
        <w:t xml:space="preserve"> sa arate istoricul cu privire la domicilul/resedinta</w:t>
      </w:r>
      <w:r>
        <w:rPr>
          <w:rFonts w:ascii="Trebuchet MS" w:hAnsi="Trebuchet MS"/>
          <w:b/>
          <w:i/>
          <w:u w:val="single"/>
          <w:lang w:val="ro-RO"/>
        </w:rPr>
        <w:t xml:space="preserve"> </w:t>
      </w:r>
      <w:r w:rsidRPr="003A3361">
        <w:rPr>
          <w:rFonts w:ascii="Trebuchet MS" w:hAnsi="Trebuchet MS"/>
          <w:b/>
          <w:i/>
          <w:u w:val="single"/>
          <w:lang w:val="ro-RO"/>
        </w:rPr>
        <w:t>medicului veterinar titular şi personalului angajat</w:t>
      </w:r>
      <w:r>
        <w:rPr>
          <w:rFonts w:ascii="Trebuchet MS" w:hAnsi="Trebuchet MS"/>
          <w:b/>
          <w:i/>
          <w:u w:val="single"/>
          <w:lang w:val="ro-RO"/>
        </w:rPr>
        <w:t>.</w:t>
      </w:r>
    </w:p>
    <w:p w14:paraId="30A06B9C" w14:textId="77777777" w:rsidR="00AD70EC" w:rsidRDefault="00AD70EC" w:rsidP="00AD70EC">
      <w:pPr>
        <w:spacing w:after="0"/>
        <w:jc w:val="both"/>
        <w:rPr>
          <w:rFonts w:ascii="Trebuchet MS" w:hAnsi="Trebuchet MS"/>
          <w:b/>
          <w:i/>
          <w:u w:val="single"/>
          <w:lang w:val="ro-RO"/>
        </w:rPr>
      </w:pPr>
    </w:p>
    <w:p w14:paraId="08D3376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titular - cel puţin 4 ani pe teritoriul circumscripţiei sanitar-veterinare care face obiectul contractului de concesiune: 15 puncte;</w:t>
      </w:r>
    </w:p>
    <w:p w14:paraId="2A0161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veterinar titular - sub 4 ani, dar mai mult de un an, pe teritoriul circumscripţiei sanitar-veterinare care face obiectul contractului de concesiune: 10 puncte;</w:t>
      </w:r>
    </w:p>
    <w:p w14:paraId="11F9F7B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 veterinar titular - cel puţin 4 ani la o distanţă de maximum 30 de km de circumscripţia sanitar-veterinară care face obiectul contractului de concesiune: 10 puncte;</w:t>
      </w:r>
    </w:p>
    <w:p w14:paraId="3DA1887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 veterinar titular - sub 4 ani, dar mai mult de un an, la o distanţă de maximum 30 de km de circumscripţia sanitar-veterinară care face obiectul contractului de concesiune: 7 puncte;</w:t>
      </w:r>
    </w:p>
    <w:p w14:paraId="78FE0F2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 veterinar angajat - cel puţin 2 ani pe teritoriul circumscripţiei sanitar-veterinare care face obiectul contractului de concesiune: 10 puncte;</w:t>
      </w:r>
    </w:p>
    <w:p w14:paraId="4598530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 veterinar angajat - sub 2 ani, dar mai mult de un an, pe teritoriul circumscripţiei sanitar-veterinare care face obiectul contractului de concesiune: 8 puncte;</w:t>
      </w:r>
    </w:p>
    <w:p w14:paraId="7FB5801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 veterinar angajat - cel puţin 2 ani la o distanţă de maximum 30 de km de circumscripţia sanitar-veterinară care face obiectul contractului de concesiune: 7 puncte;</w:t>
      </w:r>
    </w:p>
    <w:p w14:paraId="70FEEE2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 veterinar angajat - sub 2 ani, dar mai mult de un an, la o distanţă de maximum 30 de km de circumscripţia sanitar-veterinară care face obiectul contractului de concesiune: 5 puncte;</w:t>
      </w:r>
    </w:p>
    <w:p w14:paraId="7F044B0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tehnician/asistent veterinar - cel puţin 2 ani pe teritoriul circumscripţiei sanitar-veterinare care face obiectul contractului de concesiune: 5 puncte;</w:t>
      </w:r>
    </w:p>
    <w:p w14:paraId="62BF302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10. tehnician/asistent veterinar - sub 2 ani, dar mai mult de un an, pe teritoriul circumscripţiei sanitar-veterinare care face obiectul contractului de concesiune: 3 puncte;</w:t>
      </w:r>
    </w:p>
    <w:p w14:paraId="5BA7DFB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11. tehnician/asistent veterinar - cel puţin 2 ani la o distanţă de maximum 30 de km de teritoriul circumscripţiei sanitar-veterinare care face obiectul contractului de concesiune: 4 puncte;</w:t>
      </w:r>
    </w:p>
    <w:p w14:paraId="523EB0F2" w14:textId="77777777" w:rsidR="00A134F9" w:rsidRDefault="00A134F9" w:rsidP="00A134F9">
      <w:pPr>
        <w:jc w:val="both"/>
        <w:rPr>
          <w:rFonts w:ascii="Trebuchet MS" w:hAnsi="Trebuchet MS"/>
          <w:iCs/>
          <w:lang w:val="ro-RO"/>
        </w:rPr>
      </w:pPr>
      <w:r w:rsidRPr="00A134F9">
        <w:rPr>
          <w:rFonts w:ascii="Trebuchet MS" w:hAnsi="Trebuchet MS"/>
          <w:iCs/>
          <w:lang w:val="ro-RO"/>
        </w:rPr>
        <w:t>    12. tehnician/asistent veterinar - sub 2 ani, dar mai mult de un an, la o distanţă de maximum 30 de km de teritoriul circumscripţiei sanitar-veterinare care face obiectul contractului de concesiune: 2 puncte.</w:t>
      </w:r>
    </w:p>
    <w:p w14:paraId="739C807C" w14:textId="77777777" w:rsidR="00AD70EC" w:rsidRDefault="00AD70EC" w:rsidP="00AD70EC">
      <w:pPr>
        <w:pBdr>
          <w:bottom w:val="single" w:sz="12" w:space="0" w:color="auto"/>
        </w:pBdr>
        <w:jc w:val="both"/>
        <w:rPr>
          <w:rFonts w:ascii="Trebuchet MS" w:hAnsi="Trebuchet MS"/>
          <w:iCs/>
          <w:lang w:val="ro-RO"/>
        </w:rPr>
      </w:pPr>
    </w:p>
    <w:p w14:paraId="154D0CB3" w14:textId="72341647" w:rsidR="00AD70EC" w:rsidRPr="00AD70EC" w:rsidRDefault="00AD70EC" w:rsidP="00A134F9">
      <w:pPr>
        <w:jc w:val="both"/>
        <w:rPr>
          <w:rFonts w:ascii="Trebuchet MS" w:hAnsi="Trebuchet MS"/>
          <w:iCs/>
          <w:sz w:val="20"/>
          <w:szCs w:val="20"/>
          <w:lang w:val="ro-RO"/>
        </w:rPr>
      </w:pPr>
      <w:r w:rsidRPr="00045AE7">
        <w:rPr>
          <w:rFonts w:ascii="Trebuchet MS" w:hAnsi="Trebuchet MS"/>
          <w:iCs/>
          <w:sz w:val="20"/>
          <w:szCs w:val="20"/>
          <w:highlight w:val="lightGray"/>
          <w:vertAlign w:val="superscript"/>
          <w:lang w:val="ro-RO"/>
        </w:rPr>
        <w:t xml:space="preserve">1 </w:t>
      </w:r>
      <w:r w:rsidRPr="00045AE7">
        <w:rPr>
          <w:rFonts w:ascii="Trebuchet MS" w:hAnsi="Trebuchet MS"/>
          <w:iCs/>
          <w:sz w:val="20"/>
          <w:szCs w:val="20"/>
          <w:highlight w:val="lightGray"/>
          <w:lang w:val="ro-RO"/>
        </w:rPr>
        <w:t>Concendentul se angajeaza sa verifice veridicitatea Declaratiei pe propie raspundere interogand baza de date ale autoritatii competente sa comunice aceste informatii.</w:t>
      </w:r>
    </w:p>
    <w:p w14:paraId="4A170D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Distanţa se calculează prin raportare la oricare unitate administrativ-teritorială care face parte din circumscripţia sanitar-veterinară şi la unitatea administrativ-teritorială în a cărei rază teritorială este amplasat domiciliul, luând în considerare cea mai scurtă distanţa din punct de vedere rutier (www.distanţa.ro).</w:t>
      </w:r>
    </w:p>
    <w:p w14:paraId="7171B70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Se punctează maximum 5 angajaţi - medicul veterinar titular şi încă 4 (medic veterinar şi/sau tehnician/asistent veterinar);</w:t>
      </w:r>
    </w:p>
    <w:p w14:paraId="328802A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c) personal medical veterinar angajat: punctaj maxim: 55 de puncte:</w:t>
      </w:r>
    </w:p>
    <w:p w14:paraId="26D9A80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calificarea personalului angajat în mod obligatoriu - punctaj maxim: 7 puncte:</w:t>
      </w:r>
    </w:p>
    <w:p w14:paraId="071061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tehnician/asistent veterinar: 0 puncte;</w:t>
      </w:r>
    </w:p>
    <w:p w14:paraId="1A755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medic veterinar: 7 puncte;</w:t>
      </w:r>
    </w:p>
    <w:p w14:paraId="21A7FFF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calificarea şi numărul personalului angajat suplimentar - punctaj maxim: 48 de puncte:</w:t>
      </w:r>
    </w:p>
    <w:p w14:paraId="45145A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 cel puţin un medic veterinar angajat al cabinetului de mai puţin de un an: 10 puncte;</w:t>
      </w:r>
    </w:p>
    <w:p w14:paraId="38EABA1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(ii) cel puţin un medic veterinar angajat al cabinetului de peste un an: 12 puncte;</w:t>
      </w:r>
    </w:p>
    <w:p w14:paraId="1FF2CB1F"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(iii) cel puţin un tehnician/asistent veterinar: 5 puncte. </w:t>
      </w:r>
    </w:p>
    <w:p w14:paraId="40671CE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Se punctează maximum 4 angajaţi pentru pct. 2;</w:t>
      </w:r>
    </w:p>
    <w:p w14:paraId="4ECCD66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d) pregătirea profesională a medicului veterinar titular - punctaj maxim: 17 puncte:</w:t>
      </w:r>
    </w:p>
    <w:p w14:paraId="234A43B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 veterinar: 0 puncte;</w:t>
      </w:r>
    </w:p>
    <w:p w14:paraId="7314F848"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 primar veterinar*): 5 puncte;</w:t>
      </w:r>
    </w:p>
    <w:p w14:paraId="0685C77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doctor în ştiinţe medical-veterinare*): 10 puncte;</w:t>
      </w:r>
    </w:p>
    <w:p w14:paraId="5541C385"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4. cursuri postuniversitare de lungă durată*): 2 puncte/curs - nu mai mult de 2 puncte în total;</w:t>
      </w:r>
    </w:p>
    <w:p w14:paraId="56F6B45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În domeniul sănătăţii animalelor sau în domeniile conexe acestuia.</w:t>
      </w:r>
    </w:p>
    <w:p w14:paraId="51720E9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e) tipul unităţii medical-veterinare în care se desfăşoară activităţi de asistenţă medicală veterinară înregistrată în Registrul unic al cabinetelor medical-veterinare, cu sau fără personalitate juridică - punctaj maxim: 5 puncte:</w:t>
      </w:r>
    </w:p>
    <w:p w14:paraId="1FA71A5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cabinet medical-veterinar: 0 puncte;</w:t>
      </w:r>
    </w:p>
    <w:p w14:paraId="68AA40C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lastRenderedPageBreak/>
        <w:t>    2. clinică medical-veterinară: 4 puncte;</w:t>
      </w:r>
    </w:p>
    <w:p w14:paraId="66836BC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spital clinic veterinar: 5 puncte;</w:t>
      </w:r>
    </w:p>
    <w:p w14:paraId="5ACAA38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f) dotări suplimentare propuse - punctaj maxim: 7 puncte:</w:t>
      </w:r>
    </w:p>
    <w:p w14:paraId="2AF17EDD"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ambulanţă veterinară: 7 puncte;</w:t>
      </w:r>
    </w:p>
    <w:p w14:paraId="0D9CBCEE" w14:textId="77777777" w:rsidR="00A134F9" w:rsidRPr="00A134F9" w:rsidRDefault="00A134F9" w:rsidP="00A134F9">
      <w:pPr>
        <w:jc w:val="both"/>
        <w:rPr>
          <w:rFonts w:ascii="Trebuchet MS" w:hAnsi="Trebuchet MS"/>
          <w:iCs/>
          <w:lang w:val="ro-RO"/>
        </w:rPr>
      </w:pPr>
      <w:r w:rsidRPr="00A134F9">
        <w:rPr>
          <w:rFonts w:ascii="Trebuchet MS" w:hAnsi="Trebuchet MS"/>
          <w:iCs/>
          <w:lang w:val="ro-RO"/>
        </w:rPr>
        <w:t xml:space="preserve">    2. deţinere mijloc de transport auto: 5 puncte. </w:t>
      </w:r>
    </w:p>
    <w:p w14:paraId="122E65A4" w14:textId="77777777" w:rsidR="005B51B7" w:rsidRPr="00A134F9" w:rsidRDefault="005B51B7" w:rsidP="005B51B7">
      <w:pPr>
        <w:spacing w:after="0"/>
        <w:ind w:firstLine="708"/>
        <w:jc w:val="both"/>
        <w:rPr>
          <w:rFonts w:ascii="Trebuchet MS" w:hAnsi="Trebuchet MS"/>
          <w:lang w:val="ro-RO"/>
        </w:rPr>
      </w:pPr>
      <w:r w:rsidRPr="00AD70EC">
        <w:rPr>
          <w:rFonts w:ascii="Trebuchet MS" w:hAnsi="Trebuchet MS"/>
          <w:iCs/>
          <w:lang w:val="ro-RO"/>
        </w:rPr>
        <w:t>Se punctează un singur mijloc de transport; (un mijloc de transport poate fi punctat doar la un singur  CSVA).</w:t>
      </w:r>
    </w:p>
    <w:p w14:paraId="53BCD5B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g) programul de lucru propus pentru desfăşurarea activităţilor în cadrul circumscripţiei sanitar-veterinare - punctaj maxim: 10 puncte:</w:t>
      </w:r>
    </w:p>
    <w:p w14:paraId="0E60EEFC"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minimum 40 de ore pe săptămână: 0 puncte;</w:t>
      </w:r>
    </w:p>
    <w:p w14:paraId="37BCF0EB"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minimum 48 de ore pe săptămână: 5 puncte;</w:t>
      </w:r>
    </w:p>
    <w:p w14:paraId="66734A20"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minimum 56 de ore pe săptămână: 10 puncte;</w:t>
      </w:r>
    </w:p>
    <w:p w14:paraId="6FEF96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h) experienţa medicului veterinar titular raportat la disponibilitatea exercitării profesiei - punctaj maxim: 15 puncte:</w:t>
      </w:r>
    </w:p>
    <w:p w14:paraId="557CD74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1. medicul veterinar titular - experienţă mai puţin de o lună: 0 puncte;</w:t>
      </w:r>
    </w:p>
    <w:p w14:paraId="315AF9C9"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2. medicul veterinar titular - experienţă sub un an, dar mai mult de o lună: 7 puncte;</w:t>
      </w:r>
    </w:p>
    <w:p w14:paraId="0A2D62B3"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3. medicul veterinar titular - experienţă sub 5 ani, dar mai mult de un an: 9 puncte;</w:t>
      </w:r>
    </w:p>
    <w:p w14:paraId="0A3015DE"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4. medicul veterinar titular - experienţă sub 15 ani, dar mai mult de 5 ani: 11 puncte;</w:t>
      </w:r>
    </w:p>
    <w:p w14:paraId="71C398E6"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5. medicul veterinar titular - experienţă sub 30 de ani, dar mai mult de 15 ani: 13 puncte;</w:t>
      </w:r>
    </w:p>
    <w:p w14:paraId="77CD92AF"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6. medicul veterinar titular - experienţă mai mare de 30 de ani: 15 puncte;</w:t>
      </w:r>
    </w:p>
    <w:p w14:paraId="24812967"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7. medicul veterinar titular - depăşeşte vârsta standard de pensionare, până la 7 ani: - 25 de puncte**);</w:t>
      </w:r>
    </w:p>
    <w:p w14:paraId="0A1E2891"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8. medicul veterinar titular - depăşeşte vârsta standard de pensionare, cu mai mult de 7 ani, dar nu mai mult de 10 ani: - 35 de puncte**);</w:t>
      </w:r>
    </w:p>
    <w:p w14:paraId="4206F57A" w14:textId="77777777" w:rsidR="00A134F9" w:rsidRPr="00A134F9" w:rsidRDefault="00A134F9" w:rsidP="00A134F9">
      <w:pPr>
        <w:jc w:val="both"/>
        <w:rPr>
          <w:rFonts w:ascii="Trebuchet MS" w:hAnsi="Trebuchet MS"/>
          <w:lang w:val="ro-RO"/>
        </w:rPr>
      </w:pPr>
      <w:r w:rsidRPr="00A134F9">
        <w:rPr>
          <w:rFonts w:ascii="Trebuchet MS" w:hAnsi="Trebuchet MS"/>
          <w:iCs/>
          <w:lang w:val="ro-RO"/>
        </w:rPr>
        <w:t>    9. medicul veterinar titular - depăşeşte vârsta standard de pensionare, cu mai mult de 10 ani: - 45 de puncte**).</w:t>
      </w:r>
    </w:p>
    <w:p w14:paraId="20042902" w14:textId="77777777" w:rsidR="00A134F9" w:rsidRPr="00A134F9" w:rsidRDefault="00A134F9" w:rsidP="00A134F9">
      <w:pPr>
        <w:ind w:firstLine="284"/>
        <w:jc w:val="both"/>
        <w:rPr>
          <w:rFonts w:ascii="Trebuchet MS" w:hAnsi="Trebuchet MS"/>
          <w:b/>
          <w:bCs/>
          <w:lang w:val="fr-FR"/>
        </w:rPr>
      </w:pPr>
      <w:r w:rsidRPr="00A134F9">
        <w:rPr>
          <w:rFonts w:ascii="Trebuchet MS" w:hAnsi="Trebuchet MS"/>
          <w:i/>
          <w:iCs/>
          <w:lang w:val="ro-RO"/>
        </w:rPr>
        <w:t xml:space="preserve">    </w:t>
      </w:r>
    </w:p>
    <w:p w14:paraId="5AA5E37A" w14:textId="77777777" w:rsidR="00A134F9" w:rsidRPr="00A134F9" w:rsidRDefault="00A134F9" w:rsidP="00A134F9">
      <w:pPr>
        <w:ind w:firstLine="284"/>
        <w:jc w:val="both"/>
        <w:rPr>
          <w:rFonts w:ascii="Trebuchet MS" w:hAnsi="Trebuchet MS"/>
          <w:lang w:val="ro-RO"/>
        </w:rPr>
      </w:pPr>
      <w:r w:rsidRPr="00A134F9">
        <w:rPr>
          <w:rFonts w:ascii="Trebuchet MS" w:hAnsi="Trebuchet MS"/>
          <w:b/>
          <w:bCs/>
          <w:lang w:val="ro-RO"/>
        </w:rPr>
        <w:t>**</w:t>
      </w:r>
      <w:r w:rsidRPr="00A134F9">
        <w:rPr>
          <w:rFonts w:ascii="Trebuchet MS" w:hAnsi="Trebuchet MS"/>
          <w:lang w:val="ro-RO"/>
        </w:rPr>
        <w:t>) Se scad din totalul punctajului obţinut; În situaţia unui punctaj negativ sau cu valoarea 0, punctajul final al ofertei va fi 1 punct.</w:t>
      </w:r>
    </w:p>
    <w:p w14:paraId="2914B08A" w14:textId="77777777" w:rsidR="00A134F9" w:rsidRPr="00A134F9" w:rsidRDefault="00A134F9" w:rsidP="00A134F9">
      <w:pPr>
        <w:jc w:val="both"/>
        <w:rPr>
          <w:rFonts w:ascii="Trebuchet MS" w:hAnsi="Trebuchet MS"/>
          <w:bCs/>
          <w:lang w:val="ro-RO"/>
        </w:rPr>
      </w:pPr>
    </w:p>
    <w:p w14:paraId="447C20F4" w14:textId="12CC3FF4" w:rsidR="00A134F9" w:rsidRPr="00A134F9" w:rsidRDefault="00A134F9" w:rsidP="00A134F9">
      <w:pPr>
        <w:jc w:val="both"/>
        <w:rPr>
          <w:rFonts w:ascii="Trebuchet MS" w:hAnsi="Trebuchet MS"/>
          <w:lang w:val="fr-FR"/>
        </w:rPr>
      </w:pPr>
      <w:r w:rsidRPr="00A134F9">
        <w:rPr>
          <w:rFonts w:ascii="Trebuchet MS" w:hAnsi="Trebuchet MS"/>
          <w:lang w:val="fr-FR"/>
        </w:rPr>
        <w:t>În cazul obţinerii unui punctaj egal, diferenţierea ofertanţilor se va realiza pe baza punctajului obţinut la fiecare din factorii de evaluare, în ordinea st</w:t>
      </w:r>
      <w:r>
        <w:rPr>
          <w:rFonts w:ascii="Trebuchet MS" w:hAnsi="Trebuchet MS"/>
          <w:lang w:val="fr-FR"/>
        </w:rPr>
        <w:t>abilită a prezentării acestora.</w:t>
      </w:r>
    </w:p>
    <w:p w14:paraId="690900A9" w14:textId="77777777" w:rsidR="00A134F9" w:rsidRPr="00A134F9" w:rsidRDefault="00A134F9" w:rsidP="00A134F9">
      <w:pPr>
        <w:jc w:val="both"/>
        <w:rPr>
          <w:rFonts w:ascii="Trebuchet MS" w:hAnsi="Trebuchet MS"/>
          <w:lang w:val="fr-FR"/>
        </w:rPr>
      </w:pPr>
      <w:r w:rsidRPr="00A134F9">
        <w:rPr>
          <w:rFonts w:ascii="Trebuchet MS" w:hAnsi="Trebuchet MS"/>
          <w:lang w:val="fr-FR"/>
        </w:rPr>
        <w:t>În cazul in care în urma procesului de diferenţiere se mentine totuşi un punctaj egal, diferenţierea ofertanţilor se va realiza pe baza urmatoarelor criterii suplimentare, rezultate din exploatarea factorii de evaluare – in ordinea prezentată, respectiv:</w:t>
      </w:r>
    </w:p>
    <w:p w14:paraId="196B534D"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lastRenderedPageBreak/>
        <w:t>a) factorul de evaluare „</w:t>
      </w:r>
      <w:r w:rsidRPr="00A134F9">
        <w:rPr>
          <w:rFonts w:ascii="Trebuchet MS" w:hAnsi="Trebuchet MS"/>
          <w:i/>
          <w:iCs/>
          <w:lang w:val="fr-FR"/>
        </w:rPr>
        <w:t xml:space="preserve">amplasarea unităţii medicale veterinare în care se desfăşoară activităţile de asistenţă medicală veterinară” </w:t>
      </w:r>
      <w:r w:rsidRPr="00A134F9">
        <w:rPr>
          <w:rFonts w:ascii="Trebuchet MS" w:hAnsi="Trebuchet MS"/>
          <w:iCs/>
          <w:lang w:val="fr-FR"/>
        </w:rPr>
        <w:t>-</w:t>
      </w:r>
      <w:r w:rsidRPr="00A134F9">
        <w:rPr>
          <w:rFonts w:ascii="Trebuchet MS" w:hAnsi="Trebuchet MS"/>
          <w:lang w:val="fr-FR"/>
        </w:rPr>
        <w:t xml:space="preserve"> în cazul amplasării unităţii medical - veterinare în afara C.S.V., are prioritate oferta în care aceasta unitate este amplasată într - o </w:t>
      </w:r>
      <w:r w:rsidRPr="00A134F9">
        <w:rPr>
          <w:rFonts w:ascii="Trebuchet MS" w:hAnsi="Trebuchet MS"/>
          <w:bCs/>
          <w:lang w:val="fr-FR"/>
        </w:rPr>
        <w:t>U.A.T.</w:t>
      </w:r>
      <w:r w:rsidRPr="00A134F9">
        <w:rPr>
          <w:rFonts w:ascii="Trebuchet MS" w:hAnsi="Trebuchet MS"/>
          <w:lang w:val="fr-FR"/>
        </w:rPr>
        <w:t xml:space="preserve"> aflată la cea mai mica distanță de C.S.V. în cauză. </w:t>
      </w:r>
    </w:p>
    <w:p w14:paraId="456766C5"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UAT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amplasată unitatea medicală veterinară, luând în considerare cea mai scurtă distanţă din punct de vedere rutier. (</w:t>
      </w:r>
      <w:hyperlink r:id="rId39" w:history="1">
        <w:r w:rsidRPr="00A134F9">
          <w:rPr>
            <w:rStyle w:val="Hyperlink"/>
            <w:rFonts w:ascii="Trebuchet MS" w:hAnsi="Trebuchet MS"/>
            <w:lang w:val="fr-FR"/>
          </w:rPr>
          <w:t>www.distanta.ro</w:t>
        </w:r>
      </w:hyperlink>
      <w:r w:rsidRPr="00A134F9">
        <w:rPr>
          <w:rFonts w:ascii="Trebuchet MS" w:hAnsi="Trebuchet MS"/>
          <w:lang w:val="fr-FR"/>
        </w:rPr>
        <w:t>);</w:t>
      </w:r>
    </w:p>
    <w:p w14:paraId="2ADE7D71"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Acest criteriu nu se aplică în cazul în care unitatea medical veterinară se află pe teritoriul C.S.V..</w:t>
      </w:r>
    </w:p>
    <w:p w14:paraId="347F24C7"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b) factorul de evaluare „</w:t>
      </w:r>
      <w:r w:rsidRPr="00A134F9">
        <w:rPr>
          <w:rFonts w:ascii="Trebuchet MS" w:hAnsi="Trebuchet MS"/>
          <w:i/>
          <w:iCs/>
          <w:lang w:val="fr-FR"/>
        </w:rPr>
        <w:t>domiciliul/reşedinţa al/a medicului veterinar titular şi personalului angajat”</w:t>
      </w:r>
      <w:r w:rsidRPr="00A134F9">
        <w:rPr>
          <w:rFonts w:ascii="Trebuchet MS" w:hAnsi="Trebuchet MS"/>
          <w:lang w:val="fr-FR"/>
        </w:rPr>
        <w:t xml:space="preserve"> - are prioritate oferta cu cel mai mare număr de angajați prin raportare la fiecare pct. de la 5 - 12, în ordinea respectivă. Astfel, în cazul în care egalitatea se menține la pct. 5 se trece la următorul, până când se poate face diferențierea ofertelor.</w:t>
      </w:r>
    </w:p>
    <w:p w14:paraId="0CB2C023"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 xml:space="preserve">Distanţa se calculează prin raportare la oricare </w:t>
      </w:r>
      <w:r w:rsidRPr="00A134F9">
        <w:rPr>
          <w:rFonts w:ascii="Trebuchet MS" w:hAnsi="Trebuchet MS"/>
          <w:bCs/>
          <w:lang w:val="fr-FR"/>
        </w:rPr>
        <w:t>U.A.T.</w:t>
      </w:r>
      <w:r w:rsidRPr="00A134F9">
        <w:rPr>
          <w:rFonts w:ascii="Trebuchet MS" w:hAnsi="Trebuchet MS"/>
          <w:lang w:val="fr-FR"/>
        </w:rPr>
        <w:t xml:space="preserve"> care face parte din C.S.V. şi la </w:t>
      </w:r>
      <w:r w:rsidRPr="00A134F9">
        <w:rPr>
          <w:rFonts w:ascii="Trebuchet MS" w:hAnsi="Trebuchet MS"/>
          <w:bCs/>
          <w:lang w:val="fr-FR"/>
        </w:rPr>
        <w:t>U.A.T.</w:t>
      </w:r>
      <w:r w:rsidRPr="00A134F9">
        <w:rPr>
          <w:rFonts w:ascii="Trebuchet MS" w:hAnsi="Trebuchet MS"/>
          <w:lang w:val="fr-FR"/>
        </w:rPr>
        <w:t xml:space="preserve"> în a cărei rază teritorială este amplasat domiciliul/re</w:t>
      </w:r>
      <w:r w:rsidRPr="00A134F9">
        <w:rPr>
          <w:rFonts w:ascii="Trebuchet MS" w:hAnsi="Trebuchet MS"/>
          <w:lang w:val="ro-RO"/>
        </w:rPr>
        <w:t xml:space="preserve">şedinţa, </w:t>
      </w:r>
      <w:r w:rsidRPr="00A134F9">
        <w:rPr>
          <w:rFonts w:ascii="Trebuchet MS" w:hAnsi="Trebuchet MS"/>
          <w:lang w:val="fr-FR"/>
        </w:rPr>
        <w:t xml:space="preserve"> luând în considerare cea mai scurtă distanţa din punct de vedere rutier. (</w:t>
      </w:r>
      <w:hyperlink r:id="rId40" w:history="1">
        <w:r w:rsidRPr="00A134F9">
          <w:rPr>
            <w:rFonts w:ascii="Trebuchet MS" w:hAnsi="Trebuchet MS"/>
            <w:u w:val="single"/>
            <w:lang w:val="fr-FR"/>
          </w:rPr>
          <w:t>www.distanta.ro</w:t>
        </w:r>
      </w:hyperlink>
      <w:r w:rsidRPr="00A134F9">
        <w:rPr>
          <w:rFonts w:ascii="Trebuchet MS" w:hAnsi="Trebuchet MS"/>
          <w:lang w:val="fr-FR"/>
        </w:rPr>
        <w:t>)</w:t>
      </w:r>
    </w:p>
    <w:p w14:paraId="4081AA06" w14:textId="77777777" w:rsidR="00A134F9" w:rsidRPr="00A134F9" w:rsidRDefault="00A134F9" w:rsidP="00A134F9">
      <w:pPr>
        <w:ind w:firstLine="284"/>
        <w:jc w:val="both"/>
        <w:rPr>
          <w:rFonts w:ascii="Trebuchet MS" w:hAnsi="Trebuchet MS"/>
          <w:lang w:val="fr-FR"/>
        </w:rPr>
      </w:pPr>
      <w:r w:rsidRPr="00A134F9">
        <w:rPr>
          <w:rFonts w:ascii="Trebuchet MS" w:hAnsi="Trebuchet MS"/>
          <w:lang w:val="fr-FR"/>
        </w:rPr>
        <w:t>c) factorul de evaluare „</w:t>
      </w:r>
      <w:r w:rsidRPr="00A134F9">
        <w:rPr>
          <w:rFonts w:ascii="Trebuchet MS" w:hAnsi="Trebuchet MS"/>
          <w:i/>
          <w:iCs/>
          <w:lang w:val="fr-FR"/>
        </w:rPr>
        <w:t xml:space="preserve">personal medical veterinar angajat” </w:t>
      </w:r>
      <w:r w:rsidRPr="00A134F9">
        <w:rPr>
          <w:rFonts w:ascii="Trebuchet MS" w:hAnsi="Trebuchet MS"/>
          <w:iCs/>
          <w:lang w:val="fr-FR"/>
        </w:rPr>
        <w:t xml:space="preserve">- </w:t>
      </w:r>
      <w:r w:rsidRPr="00A134F9">
        <w:rPr>
          <w:rFonts w:ascii="Trebuchet MS" w:hAnsi="Trebuchet MS"/>
          <w:lang w:val="fr-FR"/>
        </w:rPr>
        <w:t>are prioritate oferta cu cel mai mare număr de medici veterinari angajati, suplimentar, în caz de egalitate, diferențierea se face ținând cont de numărul total al personalului sanitar - veterinar angajat.</w:t>
      </w:r>
    </w:p>
    <w:p w14:paraId="49648192" w14:textId="77777777" w:rsidR="00A134F9" w:rsidRDefault="00A134F9" w:rsidP="00A134F9">
      <w:pPr>
        <w:jc w:val="both"/>
        <w:rPr>
          <w:rFonts w:ascii="Trebuchet MS" w:hAnsi="Trebuchet MS"/>
          <w:lang w:val="fr-FR"/>
        </w:rPr>
      </w:pPr>
      <w:r w:rsidRPr="00A134F9">
        <w:rPr>
          <w:rFonts w:ascii="Trebuchet MS" w:hAnsi="Trebuchet MS"/>
          <w:lang w:val="fr-FR"/>
        </w:rPr>
        <w:t>În situaţia în care egalitatea se menţine şi după aplicarea criteriilor suplimentare, rezultate din exploatarea factoriilor de evaluare – în ordinea prezentată, autoritatea contractantă va anula procedura de atribuire pentru C.S.V. în cauză.</w:t>
      </w:r>
    </w:p>
    <w:p w14:paraId="40BE2C5D" w14:textId="77777777" w:rsidR="00A134F9" w:rsidRDefault="00A134F9" w:rsidP="00A134F9">
      <w:pPr>
        <w:jc w:val="both"/>
        <w:rPr>
          <w:rFonts w:ascii="Trebuchet MS" w:hAnsi="Trebuchet MS"/>
          <w:lang w:val="fr-FR"/>
        </w:rPr>
      </w:pPr>
    </w:p>
    <w:p w14:paraId="5AB8B284" w14:textId="7AA55DC6" w:rsidR="00A134F9" w:rsidRPr="00A134F9" w:rsidRDefault="00A134F9" w:rsidP="00A134F9">
      <w:pPr>
        <w:jc w:val="both"/>
        <w:rPr>
          <w:rFonts w:ascii="Trebuchet MS" w:hAnsi="Trebuchet MS"/>
          <w:lang w:val="fr-FR"/>
        </w:rPr>
      </w:pPr>
      <w:r>
        <w:rPr>
          <w:rFonts w:ascii="Trebuchet MS" w:hAnsi="Trebuchet MS"/>
          <w:lang w:val="fr-FR"/>
        </w:rPr>
        <w:t>Elaborat,</w:t>
      </w:r>
    </w:p>
    <w:p w14:paraId="19A6F591" w14:textId="6B3063A5" w:rsidR="0053472C" w:rsidRPr="00A134F9" w:rsidRDefault="0053472C"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Sef S.C.O.S.B.A.,</w:t>
      </w:r>
      <w:r w:rsidR="00A96FB1" w:rsidRPr="00A134F9">
        <w:rPr>
          <w:rFonts w:ascii="Trebuchet MS" w:eastAsia="Times New Roman" w:hAnsi="Trebuchet MS"/>
          <w:bCs/>
          <w:lang w:val="en-US"/>
        </w:rPr>
        <w:t xml:space="preserve">    </w:t>
      </w:r>
      <w:r w:rsidR="001D5F86" w:rsidRPr="00A134F9">
        <w:rPr>
          <w:rFonts w:ascii="Trebuchet MS" w:eastAsia="Times New Roman" w:hAnsi="Trebuchet MS"/>
          <w:bCs/>
          <w:lang w:val="en-US"/>
        </w:rPr>
        <w:t xml:space="preserve">                                         </w:t>
      </w:r>
      <w:r w:rsidR="00C05B16" w:rsidRPr="00A134F9">
        <w:rPr>
          <w:rFonts w:ascii="Trebuchet MS" w:eastAsia="Times New Roman" w:hAnsi="Trebuchet MS"/>
          <w:bCs/>
          <w:lang w:val="en-US"/>
        </w:rPr>
        <w:t xml:space="preserve">                Sef B.I.I.A.</w:t>
      </w:r>
      <w:r w:rsidR="001D5F86" w:rsidRPr="00A134F9">
        <w:rPr>
          <w:rFonts w:ascii="Trebuchet MS" w:eastAsia="Times New Roman" w:hAnsi="Trebuchet MS"/>
          <w:bCs/>
          <w:lang w:val="en-US"/>
        </w:rPr>
        <w:t>,</w:t>
      </w:r>
      <w:r w:rsidR="00A96FB1" w:rsidRPr="00A134F9">
        <w:rPr>
          <w:rFonts w:ascii="Trebuchet MS" w:eastAsia="Times New Roman" w:hAnsi="Trebuchet MS"/>
          <w:bCs/>
          <w:lang w:val="en-US"/>
        </w:rPr>
        <w:t xml:space="preserve">                                                           </w:t>
      </w:r>
    </w:p>
    <w:p w14:paraId="281E3ADA" w14:textId="6F776349" w:rsidR="0053472C" w:rsidRPr="00A134F9" w:rsidRDefault="00E654CE" w:rsidP="005E6919">
      <w:pPr>
        <w:pStyle w:val="ListParagraph"/>
        <w:spacing w:after="0" w:line="240" w:lineRule="auto"/>
        <w:ind w:left="142" w:hanging="11"/>
        <w:jc w:val="both"/>
        <w:rPr>
          <w:rFonts w:ascii="Trebuchet MS" w:eastAsia="Times New Roman" w:hAnsi="Trebuchet MS"/>
          <w:bCs/>
          <w:lang w:val="en-US"/>
        </w:rPr>
      </w:pPr>
      <w:r w:rsidRPr="00A134F9">
        <w:rPr>
          <w:rFonts w:ascii="Trebuchet MS" w:eastAsia="Times New Roman" w:hAnsi="Trebuchet MS"/>
          <w:bCs/>
          <w:lang w:val="en-US"/>
        </w:rPr>
        <w:t xml:space="preserve">  Dr. Komuves Fran</w:t>
      </w:r>
      <w:r w:rsidR="007D6939">
        <w:rPr>
          <w:rFonts w:ascii="Trebuchet MS" w:eastAsia="Times New Roman" w:hAnsi="Trebuchet MS"/>
          <w:bCs/>
          <w:lang w:val="en-US"/>
        </w:rPr>
        <w:t>cisc</w:t>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r>
      <w:r w:rsidR="007D6939">
        <w:rPr>
          <w:rFonts w:ascii="Trebuchet MS" w:eastAsia="Times New Roman" w:hAnsi="Trebuchet MS"/>
          <w:bCs/>
          <w:lang w:val="en-US"/>
        </w:rPr>
        <w:tab/>
        <w:t xml:space="preserve">     Dr. Moru Codrin Casiu</w:t>
      </w:r>
    </w:p>
    <w:p w14:paraId="4FA44B51" w14:textId="481D7D80" w:rsidR="0053472C" w:rsidRPr="00135C9E" w:rsidRDefault="002832A0" w:rsidP="005E6919">
      <w:pPr>
        <w:pStyle w:val="ListParagraph"/>
        <w:spacing w:after="0" w:line="240" w:lineRule="auto"/>
        <w:ind w:left="142" w:hanging="11"/>
        <w:jc w:val="both"/>
        <w:rPr>
          <w:rFonts w:ascii="Trebuchet MS" w:eastAsia="Times New Roman" w:hAnsi="Trebuchet MS"/>
          <w:bCs/>
          <w:lang w:val="en-US"/>
        </w:rPr>
      </w:pPr>
      <w:r>
        <w:rPr>
          <w:rFonts w:ascii="Trebuchet MS" w:eastAsia="Times New Roman" w:hAnsi="Trebuchet MS"/>
          <w:bCs/>
          <w:lang w:val="en-US"/>
        </w:rPr>
        <w:t xml:space="preserve"> </w:t>
      </w:r>
    </w:p>
    <w:sectPr w:rsidR="0053472C" w:rsidRPr="00135C9E" w:rsidSect="002B5F00">
      <w:headerReference w:type="default" r:id="rId41"/>
      <w:footerReference w:type="default" r:id="rId42"/>
      <w:pgSz w:w="11906" w:h="16838"/>
      <w:pgMar w:top="1134" w:right="1134" w:bottom="1134" w:left="1134"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6A7D1" w14:textId="77777777" w:rsidR="00F105AA" w:rsidRDefault="00F105AA" w:rsidP="009B6D70">
      <w:pPr>
        <w:spacing w:after="0" w:line="240" w:lineRule="auto"/>
      </w:pPr>
      <w:r>
        <w:separator/>
      </w:r>
    </w:p>
  </w:endnote>
  <w:endnote w:type="continuationSeparator" w:id="0">
    <w:p w14:paraId="721C6700" w14:textId="77777777" w:rsidR="00F105AA" w:rsidRDefault="00F105AA" w:rsidP="009B6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tima">
    <w:charset w:val="EE"/>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gfa Rotis Sans Serif">
    <w:altName w:val="Times New Roman"/>
    <w:panose1 w:val="00000000000000000000"/>
    <w:charset w:val="00"/>
    <w:family w:val="roman"/>
    <w:notTrueType/>
    <w:pitch w:val="default"/>
    <w:sig w:usb0="00000003" w:usb1="00000000" w:usb2="00000000" w:usb3="00000000" w:csb0="00000001" w:csb1="00000000"/>
  </w:font>
  <w:font w:name="ff0">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IDFont+F4">
    <w:altName w:val="MS Mincho"/>
    <w:charset w:val="80"/>
    <w:family w:val="auto"/>
    <w:pitch w:val="default"/>
    <w:sig w:usb0="00000000" w:usb1="00000000" w:usb2="0000000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rajan Pro">
    <w:altName w:val="Times New Roman"/>
    <w:panose1 w:val="00000000000000000000"/>
    <w:charset w:val="00"/>
    <w:family w:val="roman"/>
    <w:notTrueType/>
    <w:pitch w:val="default"/>
  </w:font>
  <w:font w:name="Noticia Text">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96823" w14:textId="77777777" w:rsidR="00D21856" w:rsidRPr="00F242A5" w:rsidRDefault="00D21856" w:rsidP="00F242A5">
    <w:pPr>
      <w:tabs>
        <w:tab w:val="center" w:pos="4513"/>
        <w:tab w:val="right" w:pos="9026"/>
      </w:tabs>
      <w:spacing w:after="0" w:line="240" w:lineRule="auto"/>
      <w:jc w:val="center"/>
      <w:rPr>
        <w:rFonts w:ascii="Trebuchet MS" w:hAnsi="Trebuchet MS"/>
        <w:bCs/>
        <w:sz w:val="16"/>
        <w:szCs w:val="16"/>
        <w:lang w:val="ro-RO"/>
      </w:rPr>
    </w:pPr>
    <w:r w:rsidRPr="00F242A5">
      <w:rPr>
        <w:rFonts w:ascii="Trebuchet MS" w:hAnsi="Trebuchet MS"/>
        <w:noProof/>
        <w:sz w:val="16"/>
        <w:szCs w:val="16"/>
        <w:lang w:val="en-US"/>
      </w:rPr>
      <w:drawing>
        <wp:anchor distT="0" distB="0" distL="114300" distR="114300" simplePos="0" relativeHeight="251661312" behindDoc="0" locked="0" layoutInCell="1" allowOverlap="1" wp14:anchorId="2C18B9E5" wp14:editId="4BA0546B">
          <wp:simplePos x="0" y="0"/>
          <wp:positionH relativeFrom="column">
            <wp:posOffset>5470525</wp:posOffset>
          </wp:positionH>
          <wp:positionV relativeFrom="paragraph">
            <wp:posOffset>-22860</wp:posOffset>
          </wp:positionV>
          <wp:extent cx="542290" cy="551815"/>
          <wp:effectExtent l="0" t="0" r="0" b="635"/>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51815"/>
                  </a:xfrm>
                  <a:prstGeom prst="rect">
                    <a:avLst/>
                  </a:prstGeom>
                  <a:noFill/>
                  <a:ln>
                    <a:noFill/>
                  </a:ln>
                </pic:spPr>
              </pic:pic>
            </a:graphicData>
          </a:graphic>
        </wp:anchor>
      </w:drawing>
    </w:r>
    <w:r w:rsidRPr="00F242A5">
      <w:rPr>
        <w:rFonts w:ascii="Trebuchet MS" w:hAnsi="Trebuchet MS"/>
        <w:sz w:val="16"/>
        <w:szCs w:val="16"/>
        <w:lang w:val="ro-RO"/>
      </w:rPr>
      <w:t xml:space="preserve">Pagina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PAGE </w:instrText>
    </w:r>
    <w:r w:rsidRPr="00F242A5">
      <w:rPr>
        <w:rFonts w:ascii="Trebuchet MS" w:hAnsi="Trebuchet MS"/>
        <w:bCs/>
        <w:sz w:val="16"/>
        <w:szCs w:val="16"/>
        <w:lang w:val="ro-RO"/>
      </w:rPr>
      <w:fldChar w:fldCharType="separate"/>
    </w:r>
    <w:r w:rsidR="008F14C5">
      <w:rPr>
        <w:rFonts w:ascii="Trebuchet MS" w:hAnsi="Trebuchet MS"/>
        <w:bCs/>
        <w:noProof/>
        <w:sz w:val="16"/>
        <w:szCs w:val="16"/>
        <w:lang w:val="ro-RO"/>
      </w:rPr>
      <w:t>29</w:t>
    </w:r>
    <w:r w:rsidRPr="00F242A5">
      <w:rPr>
        <w:rFonts w:ascii="Trebuchet MS" w:hAnsi="Trebuchet MS"/>
        <w:bCs/>
        <w:sz w:val="16"/>
        <w:szCs w:val="16"/>
        <w:lang w:val="ro-RO"/>
      </w:rPr>
      <w:fldChar w:fldCharType="end"/>
    </w:r>
    <w:r w:rsidRPr="00F242A5">
      <w:rPr>
        <w:rFonts w:ascii="Trebuchet MS" w:hAnsi="Trebuchet MS"/>
        <w:sz w:val="16"/>
        <w:szCs w:val="16"/>
        <w:lang w:val="ro-RO"/>
      </w:rPr>
      <w:t xml:space="preserve"> din </w:t>
    </w:r>
    <w:r w:rsidRPr="00F242A5">
      <w:rPr>
        <w:rFonts w:ascii="Trebuchet MS" w:hAnsi="Trebuchet MS"/>
        <w:bCs/>
        <w:sz w:val="16"/>
        <w:szCs w:val="16"/>
        <w:lang w:val="ro-RO"/>
      </w:rPr>
      <w:fldChar w:fldCharType="begin"/>
    </w:r>
    <w:r w:rsidRPr="00F242A5">
      <w:rPr>
        <w:rFonts w:ascii="Trebuchet MS" w:hAnsi="Trebuchet MS"/>
        <w:bCs/>
        <w:sz w:val="16"/>
        <w:szCs w:val="16"/>
        <w:lang w:val="ro-RO"/>
      </w:rPr>
      <w:instrText xml:space="preserve"> NUMPAGES  </w:instrText>
    </w:r>
    <w:r w:rsidRPr="00F242A5">
      <w:rPr>
        <w:rFonts w:ascii="Trebuchet MS" w:hAnsi="Trebuchet MS"/>
        <w:bCs/>
        <w:sz w:val="16"/>
        <w:szCs w:val="16"/>
        <w:lang w:val="ro-RO"/>
      </w:rPr>
      <w:fldChar w:fldCharType="separate"/>
    </w:r>
    <w:r w:rsidR="008F14C5">
      <w:rPr>
        <w:rFonts w:ascii="Trebuchet MS" w:hAnsi="Trebuchet MS"/>
        <w:bCs/>
        <w:noProof/>
        <w:sz w:val="16"/>
        <w:szCs w:val="16"/>
        <w:lang w:val="ro-RO"/>
      </w:rPr>
      <w:t>31</w:t>
    </w:r>
    <w:r w:rsidRPr="00F242A5">
      <w:rPr>
        <w:rFonts w:ascii="Trebuchet MS" w:hAnsi="Trebuchet MS"/>
        <w:bCs/>
        <w:sz w:val="16"/>
        <w:szCs w:val="16"/>
        <w:lang w:val="ro-RO"/>
      </w:rPr>
      <w:fldChar w:fldCharType="end"/>
    </w:r>
  </w:p>
  <w:p w14:paraId="3728A13E" w14:textId="77777777" w:rsidR="00D21856" w:rsidRPr="00C43661" w:rsidRDefault="00D21856" w:rsidP="002E5EE6">
    <w:pPr>
      <w:spacing w:after="0" w:line="240" w:lineRule="auto"/>
      <w:ind w:right="-675"/>
      <w:rPr>
        <w:rFonts w:ascii="Trebuchet MS" w:hAnsi="Trebuchet MS" w:cs="Tahoma"/>
        <w:bCs/>
        <w:sz w:val="16"/>
        <w:szCs w:val="16"/>
        <w:lang w:val="ro-RO"/>
      </w:rPr>
    </w:pPr>
    <w:r w:rsidRPr="00C43661">
      <w:rPr>
        <w:rFonts w:ascii="Trebuchet MS" w:hAnsi="Trebuchet MS"/>
        <w:sz w:val="14"/>
        <w:szCs w:val="14"/>
        <w:shd w:val="clear" w:color="auto" w:fill="FFFFFF"/>
      </w:rPr>
      <w:t xml:space="preserve">Arad, Strada Liviu Rebreanu, nr.98C, Judetul Arad </w:t>
    </w:r>
  </w:p>
  <w:p w14:paraId="2CBE9FA4" w14:textId="77777777" w:rsidR="00D21856" w:rsidRPr="00C43661" w:rsidRDefault="00D21856" w:rsidP="002E5EE6">
    <w:pPr>
      <w:spacing w:after="0" w:line="240" w:lineRule="auto"/>
      <w:ind w:right="-675"/>
      <w:rPr>
        <w:rFonts w:ascii="Trebuchet MS" w:hAnsi="Trebuchet MS" w:cs="Tahoma"/>
        <w:bCs/>
        <w:sz w:val="14"/>
        <w:szCs w:val="14"/>
        <w:lang w:val="ro-RO"/>
      </w:rPr>
    </w:pPr>
    <w:r w:rsidRPr="00C43661">
      <w:rPr>
        <w:rFonts w:ascii="Trebuchet MS" w:hAnsi="Trebuchet MS"/>
        <w:sz w:val="14"/>
        <w:szCs w:val="14"/>
        <w:shd w:val="clear" w:color="auto" w:fill="FFFFFF"/>
      </w:rPr>
      <w:t xml:space="preserve"> Cod Poştal 310414,</w:t>
    </w:r>
    <w:r w:rsidRPr="00C43661">
      <w:rPr>
        <w:rFonts w:ascii="Noticia Text" w:hAnsi="Noticia Text"/>
        <w:bCs/>
        <w:sz w:val="14"/>
        <w:szCs w:val="14"/>
      </w:rPr>
      <w:t xml:space="preserve"> </w:t>
    </w:r>
    <w:r w:rsidRPr="00C43661">
      <w:rPr>
        <w:rFonts w:ascii="Trebuchet MS" w:hAnsi="Trebuchet MS"/>
        <w:bCs/>
        <w:sz w:val="14"/>
        <w:szCs w:val="14"/>
        <w:shd w:val="clear" w:color="auto" w:fill="FFFFFF"/>
      </w:rPr>
      <w:t>Telefon: 0257280760</w:t>
    </w:r>
    <w:r w:rsidRPr="00C43661">
      <w:rPr>
        <w:rFonts w:ascii="Trebuchet MS" w:hAnsi="Trebuchet MS"/>
        <w:sz w:val="14"/>
        <w:szCs w:val="14"/>
        <w:shd w:val="clear" w:color="auto" w:fill="FFFFFF"/>
      </w:rPr>
      <w:t>,</w:t>
    </w:r>
    <w:r w:rsidRPr="00C43661">
      <w:rPr>
        <w:rFonts w:ascii="Trebuchet MS" w:hAnsi="Trebuchet MS"/>
        <w:sz w:val="14"/>
        <w:szCs w:val="14"/>
        <w:bdr w:val="none" w:sz="0" w:space="0" w:color="auto" w:frame="1"/>
        <w:shd w:val="clear" w:color="auto" w:fill="FFFFFF"/>
      </w:rPr>
      <w:t xml:space="preserve"> </w:t>
    </w:r>
    <w:r w:rsidRPr="00C43661">
      <w:rPr>
        <w:rStyle w:val="Strong"/>
        <w:rFonts w:ascii="Trebuchet MS" w:hAnsi="Trebuchet MS"/>
        <w:sz w:val="14"/>
        <w:szCs w:val="14"/>
        <w:bdr w:val="none" w:sz="0" w:space="0" w:color="auto" w:frame="1"/>
        <w:shd w:val="clear" w:color="auto" w:fill="FFFFFF"/>
      </w:rPr>
      <w:t>Fax:</w:t>
    </w:r>
    <w:r w:rsidRPr="00C43661">
      <w:rPr>
        <w:rFonts w:ascii="Trebuchet MS" w:hAnsi="Trebuchet MS"/>
        <w:sz w:val="14"/>
        <w:szCs w:val="14"/>
        <w:shd w:val="clear" w:color="auto" w:fill="FFFFFF"/>
      </w:rPr>
      <w:t> 0257281925</w:t>
    </w:r>
  </w:p>
  <w:p w14:paraId="27FF216F" w14:textId="77777777" w:rsidR="00D21856" w:rsidRPr="00C43661" w:rsidRDefault="00D21856" w:rsidP="002E5EE6">
    <w:pPr>
      <w:spacing w:after="0" w:line="240" w:lineRule="auto"/>
      <w:ind w:right="-675"/>
      <w:rPr>
        <w:rFonts w:ascii="Trebuchet MS" w:hAnsi="Trebuchet MS" w:cs="Tahoma"/>
        <w:bCs/>
        <w:sz w:val="14"/>
        <w:szCs w:val="14"/>
        <w:lang w:val="ro-RO"/>
      </w:rPr>
    </w:pPr>
    <w:r w:rsidRPr="00C43661">
      <w:rPr>
        <w:rFonts w:ascii="Trebuchet MS" w:hAnsi="Trebuchet MS" w:cs="Tahoma"/>
        <w:bCs/>
        <w:sz w:val="14"/>
        <w:szCs w:val="14"/>
        <w:lang w:val="ro-RO"/>
      </w:rPr>
      <w:t xml:space="preserve"> </w:t>
    </w:r>
    <w:r w:rsidRPr="00C43661">
      <w:rPr>
        <w:rFonts w:ascii="Trebuchet MS" w:hAnsi="Trebuchet MS" w:cs="Tahoma"/>
        <w:sz w:val="14"/>
        <w:szCs w:val="14"/>
        <w:lang w:val="ro-RO"/>
      </w:rPr>
      <w:t xml:space="preserve">E-mail: </w:t>
    </w:r>
    <w:hyperlink r:id="rId2" w:history="1">
      <w:r w:rsidRPr="00C43661">
        <w:rPr>
          <w:rStyle w:val="Hyperlink"/>
          <w:rFonts w:ascii="Trebuchet MS" w:hAnsi="Trebuchet MS" w:cs="Tahoma"/>
          <w:sz w:val="14"/>
          <w:szCs w:val="14"/>
          <w:lang w:val="ro-RO"/>
        </w:rPr>
        <w:t>office-arad@ansvsa.ro</w:t>
      </w:r>
    </w:hyperlink>
    <w:r w:rsidRPr="00C43661">
      <w:rPr>
        <w:rFonts w:ascii="Trebuchet MS" w:hAnsi="Trebuchet MS" w:cs="Tahoma"/>
        <w:sz w:val="14"/>
        <w:szCs w:val="14"/>
        <w:lang w:val="ro-RO"/>
      </w:rPr>
      <w:t xml:space="preserve"> </w:t>
    </w:r>
    <w:r w:rsidRPr="00C43661">
      <w:rPr>
        <w:rFonts w:ascii="Trebuchet MS" w:hAnsi="Trebuchet MS" w:cs="Tahoma"/>
        <w:bCs/>
        <w:sz w:val="14"/>
        <w:szCs w:val="14"/>
        <w:lang w:val="ro-RO"/>
      </w:rPr>
      <w:t xml:space="preserve">, Web: </w:t>
    </w:r>
    <w:hyperlink r:id="rId3" w:history="1">
      <w:r w:rsidRPr="00C43661">
        <w:rPr>
          <w:rStyle w:val="Hyperlink"/>
          <w:rFonts w:ascii="Trebuchet MS" w:hAnsi="Trebuchet MS" w:cs="Tahoma"/>
          <w:bCs/>
          <w:sz w:val="14"/>
          <w:szCs w:val="14"/>
          <w:lang w:val="ro-RO"/>
        </w:rPr>
        <w:t>www.arad.dsvsa.ro</w:t>
      </w:r>
    </w:hyperlink>
  </w:p>
  <w:p w14:paraId="53AC475C" w14:textId="5857B0DB" w:rsidR="00D21856" w:rsidRPr="00F242A5" w:rsidRDefault="00D21856" w:rsidP="002E5EE6">
    <w:pPr>
      <w:spacing w:after="0" w:line="240" w:lineRule="auto"/>
      <w:ind w:right="-675"/>
      <w:rPr>
        <w:rFonts w:ascii="Trebuchet MS" w:hAnsi="Trebuchet MS" w:cs="Tahoma"/>
        <w:bCs/>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B3D82" w14:textId="77777777" w:rsidR="00F105AA" w:rsidRDefault="00F105AA" w:rsidP="009B6D70">
      <w:pPr>
        <w:spacing w:after="0" w:line="240" w:lineRule="auto"/>
      </w:pPr>
      <w:r>
        <w:separator/>
      </w:r>
    </w:p>
  </w:footnote>
  <w:footnote w:type="continuationSeparator" w:id="0">
    <w:p w14:paraId="325FBC0D" w14:textId="77777777" w:rsidR="00F105AA" w:rsidRDefault="00F105AA" w:rsidP="009B6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2C2D4" w14:textId="77777777" w:rsidR="00D21856" w:rsidRDefault="00D21856"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noProof/>
        <w:lang w:val="en-US"/>
      </w:rPr>
      <w:drawing>
        <wp:anchor distT="0" distB="0" distL="114300" distR="114300" simplePos="0" relativeHeight="251659264" behindDoc="1" locked="0" layoutInCell="1" allowOverlap="1" wp14:anchorId="7211F26D" wp14:editId="358E3875">
          <wp:simplePos x="0" y="0"/>
          <wp:positionH relativeFrom="margin">
            <wp:posOffset>-538480</wp:posOffset>
          </wp:positionH>
          <wp:positionV relativeFrom="margin">
            <wp:posOffset>-855980</wp:posOffset>
          </wp:positionV>
          <wp:extent cx="799465" cy="799465"/>
          <wp:effectExtent l="0" t="0" r="635" b="635"/>
          <wp:wrapNone/>
          <wp:docPr id="2" name="Imagine 2" descr="Sigla Romania noua @ 600 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 Romania noua @ 600 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anchor>
      </w:drawing>
    </w:r>
    <w:r w:rsidRPr="009B6D70">
      <w:rPr>
        <w:rFonts w:ascii="Trajan Pro" w:hAnsi="Trajan Pro"/>
      </w:rPr>
      <w:t xml:space="preserve">DIRECȚIA SANITARĂ VETERINARĂ </w:t>
    </w:r>
  </w:p>
  <w:p w14:paraId="33E90A2B" w14:textId="77777777" w:rsidR="00D21856" w:rsidRDefault="00D21856" w:rsidP="00F242A5">
    <w:pPr>
      <w:tabs>
        <w:tab w:val="left" w:pos="1453"/>
        <w:tab w:val="center" w:pos="4513"/>
        <w:tab w:val="right" w:pos="9026"/>
      </w:tabs>
      <w:spacing w:after="0" w:line="240" w:lineRule="auto"/>
      <w:ind w:left="567"/>
      <w:rPr>
        <w:rFonts w:ascii="Trajan Pro" w:hAnsi="Trajan Pro"/>
      </w:rPr>
    </w:pPr>
    <w:r w:rsidRPr="009B6D70">
      <w:rPr>
        <w:rFonts w:ascii="Trajan Pro" w:hAnsi="Trajan Pro"/>
      </w:rPr>
      <w:t>ŞI PENTRU SIGURANŢA ALIMENTELOR</w:t>
    </w:r>
  </w:p>
  <w:p w14:paraId="0E37F495" w14:textId="6C9396FC" w:rsidR="00D21856" w:rsidRDefault="00D21856" w:rsidP="00542F8C">
    <w:pPr>
      <w:tabs>
        <w:tab w:val="left" w:pos="1453"/>
        <w:tab w:val="center" w:pos="4513"/>
        <w:tab w:val="right" w:pos="9026"/>
      </w:tabs>
      <w:spacing w:after="360" w:line="240" w:lineRule="auto"/>
      <w:ind w:left="567"/>
    </w:pPr>
    <w:r>
      <w:rPr>
        <w:rFonts w:ascii="Trajan Pro" w:hAnsi="Trajan Pro"/>
      </w:rPr>
      <w:t>ARAD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7CF2EA6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FFFFFF7F"/>
    <w:multiLevelType w:val="singleLevel"/>
    <w:tmpl w:val="0D668742"/>
    <w:lvl w:ilvl="0">
      <w:start w:val="1"/>
      <w:numFmt w:val="decimal"/>
      <w:pStyle w:val="ListNumber2"/>
      <w:lvlText w:val="%1."/>
      <w:lvlJc w:val="left"/>
      <w:pPr>
        <w:tabs>
          <w:tab w:val="num" w:pos="643"/>
        </w:tabs>
        <w:ind w:left="643" w:hanging="360"/>
      </w:pPr>
      <w:rPr>
        <w:rFonts w:cs="Times New Roman"/>
      </w:rPr>
    </w:lvl>
  </w:abstractNum>
  <w:abstractNum w:abstractNumId="2" w15:restartNumberingAfterBreak="0">
    <w:nsid w:val="FFFFFF80"/>
    <w:multiLevelType w:val="singleLevel"/>
    <w:tmpl w:val="66A43F50"/>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F89F0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22E92DC"/>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A1A66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E3A8104"/>
    <w:lvl w:ilvl="0">
      <w:start w:val="1"/>
      <w:numFmt w:val="decimal"/>
      <w:pStyle w:val="ListNumber"/>
      <w:lvlText w:val="%1."/>
      <w:lvlJc w:val="left"/>
      <w:pPr>
        <w:tabs>
          <w:tab w:val="num" w:pos="360"/>
        </w:tabs>
        <w:ind w:left="360" w:hanging="360"/>
      </w:pPr>
      <w:rPr>
        <w:rFonts w:cs="Times New Roman"/>
      </w:rPr>
    </w:lvl>
  </w:abstractNum>
  <w:abstractNum w:abstractNumId="7" w15:restartNumberingAfterBreak="0">
    <w:nsid w:val="FFFFFF89"/>
    <w:multiLevelType w:val="singleLevel"/>
    <w:tmpl w:val="0D7EE23E"/>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11"/>
    <w:multiLevelType w:val="multilevel"/>
    <w:tmpl w:val="00000011"/>
    <w:name w:val="WW8Num17"/>
    <w:lvl w:ilvl="0">
      <w:start w:val="1"/>
      <w:numFmt w:val="decimal"/>
      <w:lvlText w:val="%1."/>
      <w:lvlJc w:val="left"/>
      <w:pPr>
        <w:tabs>
          <w:tab w:val="num" w:pos="1245"/>
        </w:tabs>
        <w:ind w:left="1245" w:hanging="705"/>
      </w:pPr>
      <w:rPr>
        <w:rFonts w:ascii="Symbol" w:hAnsi="Symbol" w:cs="Times New Roman"/>
      </w:rPr>
    </w:lvl>
    <w:lvl w:ilvl="1">
      <w:start w:val="1"/>
      <w:numFmt w:val="decimal"/>
      <w:lvlText w:val="%1.%2."/>
      <w:lvlJc w:val="left"/>
      <w:pPr>
        <w:tabs>
          <w:tab w:val="num" w:pos="1140"/>
        </w:tabs>
        <w:ind w:left="1140" w:hanging="780"/>
      </w:pPr>
      <w:rPr>
        <w:rFonts w:cs="Times New Roman"/>
      </w:rPr>
    </w:lvl>
    <w:lvl w:ilvl="2">
      <w:start w:val="1"/>
      <w:numFmt w:val="decimal"/>
      <w:lvlText w:val="%1.%2.%3."/>
      <w:lvlJc w:val="left"/>
      <w:pPr>
        <w:tabs>
          <w:tab w:val="num" w:pos="1140"/>
        </w:tabs>
        <w:ind w:left="1140" w:hanging="780"/>
      </w:pPr>
      <w:rPr>
        <w:rFonts w:cs="Times New Roman"/>
      </w:rPr>
    </w:lvl>
    <w:lvl w:ilvl="3">
      <w:start w:val="1"/>
      <w:numFmt w:val="decimal"/>
      <w:lvlText w:val="%1.%2.%3.%4."/>
      <w:lvlJc w:val="left"/>
      <w:pPr>
        <w:tabs>
          <w:tab w:val="num" w:pos="1140"/>
        </w:tabs>
        <w:ind w:left="1140" w:hanging="78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9" w15:restartNumberingAfterBreak="0">
    <w:nsid w:val="01D45324"/>
    <w:multiLevelType w:val="multilevel"/>
    <w:tmpl w:val="3E849E38"/>
    <w:lvl w:ilvl="0">
      <w:start w:val="3"/>
      <w:numFmt w:val="decimal"/>
      <w:lvlText w:val="%1"/>
      <w:lvlJc w:val="left"/>
      <w:pPr>
        <w:tabs>
          <w:tab w:val="num" w:pos="360"/>
        </w:tabs>
        <w:ind w:left="360" w:hanging="360"/>
      </w:pPr>
      <w:rPr>
        <w:rFonts w:cs="Times New Roman" w:hint="default"/>
      </w:rPr>
    </w:lvl>
    <w:lvl w:ilvl="1">
      <w:start w:val="1"/>
      <w:numFmt w:val="none"/>
      <w:pStyle w:val="NormalJustified"/>
      <w:lvlText w:val="2.1"/>
      <w:lvlJc w:val="left"/>
      <w:pPr>
        <w:tabs>
          <w:tab w:val="num" w:pos="720"/>
        </w:tabs>
        <w:ind w:left="720" w:hanging="360"/>
      </w:pPr>
      <w:rPr>
        <w:rFonts w:cs="Times New Roman" w:hint="default"/>
        <w:b/>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15:restartNumberingAfterBreak="0">
    <w:nsid w:val="08F55005"/>
    <w:multiLevelType w:val="hybridMultilevel"/>
    <w:tmpl w:val="75EEA748"/>
    <w:lvl w:ilvl="0" w:tplc="239C806E">
      <w:start w:val="1"/>
      <w:numFmt w:val="lowerLetter"/>
      <w:lvlText w:val="%1)"/>
      <w:lvlJc w:val="left"/>
      <w:pPr>
        <w:ind w:left="1146" w:hanging="360"/>
      </w:pPr>
      <w:rPr>
        <w:rFonts w:hint="default"/>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11" w15:restartNumberingAfterBreak="0">
    <w:nsid w:val="09646CB1"/>
    <w:multiLevelType w:val="hybridMultilevel"/>
    <w:tmpl w:val="DA00D35A"/>
    <w:lvl w:ilvl="0" w:tplc="BA5E4974">
      <w:start w:val="1"/>
      <w:numFmt w:val="bullet"/>
      <w:lvlText w:val="-"/>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9732451"/>
    <w:multiLevelType w:val="hybridMultilevel"/>
    <w:tmpl w:val="1D3035B0"/>
    <w:lvl w:ilvl="0" w:tplc="29F868B2">
      <w:start w:val="1"/>
      <w:numFmt w:val="upperLetter"/>
      <w:lvlText w:val="%1."/>
      <w:lvlJc w:val="left"/>
      <w:pPr>
        <w:ind w:left="720" w:hanging="360"/>
      </w:pPr>
      <w:rPr>
        <w:rFonts w:ascii="Times New Roman" w:hAnsi="Times New Roman" w:cs="Times New Roman" w:hint="default"/>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3" w15:restartNumberingAfterBreak="0">
    <w:nsid w:val="0E4103B7"/>
    <w:multiLevelType w:val="hybridMultilevel"/>
    <w:tmpl w:val="0368EF0C"/>
    <w:lvl w:ilvl="0" w:tplc="D44C0D92">
      <w:start w:val="1"/>
      <w:numFmt w:val="lowerLetter"/>
      <w:lvlText w:val="%1)"/>
      <w:lvlJc w:val="left"/>
      <w:pPr>
        <w:ind w:left="1506" w:hanging="360"/>
      </w:pPr>
      <w:rPr>
        <w:rFonts w:hint="default"/>
      </w:rPr>
    </w:lvl>
    <w:lvl w:ilvl="1" w:tplc="04180019" w:tentative="1">
      <w:start w:val="1"/>
      <w:numFmt w:val="lowerLetter"/>
      <w:lvlText w:val="%2."/>
      <w:lvlJc w:val="left"/>
      <w:pPr>
        <w:ind w:left="2226" w:hanging="360"/>
      </w:pPr>
    </w:lvl>
    <w:lvl w:ilvl="2" w:tplc="0418001B" w:tentative="1">
      <w:start w:val="1"/>
      <w:numFmt w:val="lowerRoman"/>
      <w:lvlText w:val="%3."/>
      <w:lvlJc w:val="right"/>
      <w:pPr>
        <w:ind w:left="2946" w:hanging="180"/>
      </w:pPr>
    </w:lvl>
    <w:lvl w:ilvl="3" w:tplc="0418000F" w:tentative="1">
      <w:start w:val="1"/>
      <w:numFmt w:val="decimal"/>
      <w:lvlText w:val="%4."/>
      <w:lvlJc w:val="left"/>
      <w:pPr>
        <w:ind w:left="3666" w:hanging="360"/>
      </w:pPr>
    </w:lvl>
    <w:lvl w:ilvl="4" w:tplc="04180019" w:tentative="1">
      <w:start w:val="1"/>
      <w:numFmt w:val="lowerLetter"/>
      <w:lvlText w:val="%5."/>
      <w:lvlJc w:val="left"/>
      <w:pPr>
        <w:ind w:left="4386" w:hanging="360"/>
      </w:pPr>
    </w:lvl>
    <w:lvl w:ilvl="5" w:tplc="0418001B" w:tentative="1">
      <w:start w:val="1"/>
      <w:numFmt w:val="lowerRoman"/>
      <w:lvlText w:val="%6."/>
      <w:lvlJc w:val="right"/>
      <w:pPr>
        <w:ind w:left="5106" w:hanging="180"/>
      </w:pPr>
    </w:lvl>
    <w:lvl w:ilvl="6" w:tplc="0418000F" w:tentative="1">
      <w:start w:val="1"/>
      <w:numFmt w:val="decimal"/>
      <w:lvlText w:val="%7."/>
      <w:lvlJc w:val="left"/>
      <w:pPr>
        <w:ind w:left="5826" w:hanging="360"/>
      </w:pPr>
    </w:lvl>
    <w:lvl w:ilvl="7" w:tplc="04180019" w:tentative="1">
      <w:start w:val="1"/>
      <w:numFmt w:val="lowerLetter"/>
      <w:lvlText w:val="%8."/>
      <w:lvlJc w:val="left"/>
      <w:pPr>
        <w:ind w:left="6546" w:hanging="360"/>
      </w:pPr>
    </w:lvl>
    <w:lvl w:ilvl="8" w:tplc="0418001B" w:tentative="1">
      <w:start w:val="1"/>
      <w:numFmt w:val="lowerRoman"/>
      <w:lvlText w:val="%9."/>
      <w:lvlJc w:val="right"/>
      <w:pPr>
        <w:ind w:left="7266" w:hanging="180"/>
      </w:pPr>
    </w:lvl>
  </w:abstractNum>
  <w:abstractNum w:abstractNumId="14" w15:restartNumberingAfterBreak="0">
    <w:nsid w:val="0EE766B5"/>
    <w:multiLevelType w:val="hybridMultilevel"/>
    <w:tmpl w:val="4048586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05E0DB4"/>
    <w:multiLevelType w:val="hybridMultilevel"/>
    <w:tmpl w:val="E42E3656"/>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111741D3"/>
    <w:multiLevelType w:val="multilevel"/>
    <w:tmpl w:val="0409001D"/>
    <w:styleLink w:val="Style3"/>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118C537D"/>
    <w:multiLevelType w:val="hybridMultilevel"/>
    <w:tmpl w:val="70969794"/>
    <w:lvl w:ilvl="0" w:tplc="4D845420">
      <w:start w:val="4"/>
      <w:numFmt w:val="bullet"/>
      <w:lvlText w:val="-"/>
      <w:lvlJc w:val="left"/>
      <w:pPr>
        <w:tabs>
          <w:tab w:val="num" w:pos="785"/>
        </w:tabs>
        <w:ind w:left="785" w:hanging="360"/>
      </w:pPr>
      <w:rPr>
        <w:rFonts w:ascii="Trebuchet MS" w:eastAsia="Times New Roman" w:hAnsi="Trebuchet MS" w:hint="default"/>
        <w:color w:val="auto"/>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26D03CA"/>
    <w:multiLevelType w:val="hybridMultilevel"/>
    <w:tmpl w:val="CF521F8A"/>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15:restartNumberingAfterBreak="0">
    <w:nsid w:val="16B41E91"/>
    <w:multiLevelType w:val="hybridMultilevel"/>
    <w:tmpl w:val="D6BC7DB0"/>
    <w:lvl w:ilvl="0" w:tplc="9F1C9FFC">
      <w:start w:val="1"/>
      <w:numFmt w:val="bullet"/>
      <w:lvlText w:val=""/>
      <w:lvlJc w:val="left"/>
      <w:pPr>
        <w:tabs>
          <w:tab w:val="num" w:pos="600"/>
        </w:tabs>
        <w:ind w:left="600" w:hanging="360"/>
      </w:pPr>
      <w:rPr>
        <w:rFonts w:ascii="Geneva" w:hAnsi="Genev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84563C"/>
    <w:multiLevelType w:val="hybridMultilevel"/>
    <w:tmpl w:val="4F7A4C5A"/>
    <w:lvl w:ilvl="0" w:tplc="4B080768">
      <w:start w:val="1"/>
      <w:numFmt w:val="decimal"/>
      <w:pStyle w:val="listenumrobis"/>
      <w:lvlText w:val="%1)"/>
      <w:lvlJc w:val="left"/>
      <w:pPr>
        <w:ind w:left="502"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21" w15:restartNumberingAfterBreak="0">
    <w:nsid w:val="1B873372"/>
    <w:multiLevelType w:val="hybridMultilevel"/>
    <w:tmpl w:val="B0845422"/>
    <w:lvl w:ilvl="0" w:tplc="8C88B83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1D90429F"/>
    <w:multiLevelType w:val="hybridMultilevel"/>
    <w:tmpl w:val="20A6EFAA"/>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21EB6698"/>
    <w:multiLevelType w:val="multilevel"/>
    <w:tmpl w:val="D9CC2080"/>
    <w:lvl w:ilvl="0">
      <w:start w:val="1"/>
      <w:numFmt w:val="decimal"/>
      <w:pStyle w:val="Capitol"/>
      <w:suff w:val="space"/>
      <w:lvlText w:val="%1."/>
      <w:lvlJc w:val="left"/>
      <w:rPr>
        <w:rFonts w:cs="Times New Roman" w:hint="default"/>
        <w:b/>
        <w:bCs/>
      </w:rPr>
    </w:lvl>
    <w:lvl w:ilvl="1">
      <w:start w:val="1"/>
      <w:numFmt w:val="decimal"/>
      <w:isLgl/>
      <w:suff w:val="space"/>
      <w:lvlText w:val="A%2."/>
      <w:lvlJc w:val="left"/>
      <w:rPr>
        <w:rFonts w:cs="Times New Roman" w:hint="default"/>
        <w:b w:val="0"/>
        <w:bCs w:val="0"/>
        <w:i w:val="0"/>
        <w:iCs w:val="0"/>
      </w:rPr>
    </w:lvl>
    <w:lvl w:ilvl="2">
      <w:start w:val="1"/>
      <w:numFmt w:val="decimal"/>
      <w:pStyle w:val="SubCap"/>
      <w:isLgl/>
      <w:suff w:val="space"/>
      <w:lvlText w:val="%1.%3."/>
      <w:lvlJc w:val="left"/>
      <w:rPr>
        <w:rFonts w:eastAsia="Times New Roman" w:cs="Times New Roman" w:hint="default"/>
      </w:rPr>
    </w:lvl>
    <w:lvl w:ilvl="3">
      <w:start w:val="1"/>
      <w:numFmt w:val="decimal"/>
      <w:pStyle w:val="UnderCap"/>
      <w:isLgl/>
      <w:suff w:val="space"/>
      <w:lvlText w:val="%1.%3.%4."/>
      <w:lvlJc w:val="left"/>
      <w:rPr>
        <w:rFonts w:eastAsia="Times New Roman" w:cs="Times New Roman" w:hint="default"/>
      </w:rPr>
    </w:lvl>
    <w:lvl w:ilvl="4">
      <w:start w:val="1"/>
      <w:numFmt w:val="decimal"/>
      <w:isLgl/>
      <w:suff w:val="space"/>
      <w:lvlText w:val="%1.%2.%3.%4.%5."/>
      <w:lvlJc w:val="left"/>
      <w:rPr>
        <w:rFonts w:eastAsia="Times New Roman" w:cs="Times New Roman" w:hint="default"/>
      </w:rPr>
    </w:lvl>
    <w:lvl w:ilvl="5">
      <w:start w:val="1"/>
      <w:numFmt w:val="decimal"/>
      <w:isLgl/>
      <w:suff w:val="space"/>
      <w:lvlText w:val="%1.%2.%3.%4.%5.%6."/>
      <w:lvlJc w:val="left"/>
      <w:rPr>
        <w:rFonts w:eastAsia="Times New Roman" w:cs="Times New Roman" w:hint="default"/>
      </w:rPr>
    </w:lvl>
    <w:lvl w:ilvl="6">
      <w:start w:val="1"/>
      <w:numFmt w:val="decimal"/>
      <w:isLgl/>
      <w:suff w:val="space"/>
      <w:lvlText w:val="%1.%2.%3.%4.%5.%6.%7."/>
      <w:lvlJc w:val="left"/>
      <w:rPr>
        <w:rFonts w:eastAsia="Times New Roman" w:cs="Times New Roman" w:hint="default"/>
      </w:rPr>
    </w:lvl>
    <w:lvl w:ilvl="7">
      <w:start w:val="1"/>
      <w:numFmt w:val="decimal"/>
      <w:isLgl/>
      <w:suff w:val="space"/>
      <w:lvlText w:val="%1.%2.%3.%4.%5.%6.%7.%8."/>
      <w:lvlJc w:val="left"/>
      <w:rPr>
        <w:rFonts w:eastAsia="Times New Roman" w:cs="Times New Roman" w:hint="default"/>
      </w:rPr>
    </w:lvl>
    <w:lvl w:ilvl="8">
      <w:start w:val="1"/>
      <w:numFmt w:val="decimal"/>
      <w:isLgl/>
      <w:lvlText w:val="%1.%2.%3.%4.%5.%6.%7.%8.%9."/>
      <w:lvlJc w:val="left"/>
      <w:rPr>
        <w:rFonts w:eastAsia="Times New Roman" w:cs="Times New Roman" w:hint="default"/>
      </w:rPr>
    </w:lvl>
  </w:abstractNum>
  <w:abstractNum w:abstractNumId="24" w15:restartNumberingAfterBreak="0">
    <w:nsid w:val="21F74A77"/>
    <w:multiLevelType w:val="hybridMultilevel"/>
    <w:tmpl w:val="E1586FD2"/>
    <w:lvl w:ilvl="0" w:tplc="F552CADE">
      <w:start w:val="2"/>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5" w15:restartNumberingAfterBreak="0">
    <w:nsid w:val="23DF66AF"/>
    <w:multiLevelType w:val="multilevel"/>
    <w:tmpl w:val="04DE2A80"/>
    <w:lvl w:ilvl="0">
      <w:start w:val="1"/>
      <w:numFmt w:val="decimal"/>
      <w:lvlText w:val="%1."/>
      <w:lvlJc w:val="left"/>
      <w:pPr>
        <w:tabs>
          <w:tab w:val="num" w:pos="360"/>
        </w:tabs>
        <w:ind w:left="360" w:hanging="360"/>
      </w:pPr>
      <w:rPr>
        <w:rFonts w:cs="Times New Roman" w:hint="default"/>
        <w:b/>
        <w:i w:val="0"/>
        <w:sz w:val="22"/>
        <w:szCs w:val="22"/>
      </w:rPr>
    </w:lvl>
    <w:lvl w:ilvl="1">
      <w:start w:val="1"/>
      <w:numFmt w:val="decimal"/>
      <w:lvlText w:val="%1.%2."/>
      <w:lvlJc w:val="left"/>
      <w:pPr>
        <w:tabs>
          <w:tab w:val="num" w:pos="612"/>
        </w:tabs>
        <w:ind w:left="612" w:hanging="432"/>
      </w:pPr>
      <w:rPr>
        <w:rFonts w:cs="Times New Roman" w:hint="default"/>
        <w:b/>
        <w:i w:val="0"/>
        <w:sz w:val="22"/>
      </w:rPr>
    </w:lvl>
    <w:lvl w:ilvl="2">
      <w:start w:val="1"/>
      <w:numFmt w:val="lowerLetter"/>
      <w:lvlText w:val="%3)"/>
      <w:lvlJc w:val="left"/>
      <w:pPr>
        <w:tabs>
          <w:tab w:val="num" w:pos="1080"/>
        </w:tabs>
        <w:ind w:left="864" w:hanging="504"/>
      </w:pPr>
      <w:rPr>
        <w:rFonts w:cs="Times New Roman" w:hint="default"/>
        <w:b w:val="0"/>
        <w:i w:val="0"/>
        <w:sz w:val="22"/>
      </w:rPr>
    </w:lvl>
    <w:lvl w:ilvl="3">
      <w:start w:val="1"/>
      <w:numFmt w:val="decimal"/>
      <w:lvlText w:val="%1.%2.%3.%4."/>
      <w:lvlJc w:val="left"/>
      <w:pPr>
        <w:tabs>
          <w:tab w:val="num" w:pos="180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88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96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6" w15:restartNumberingAfterBreak="0">
    <w:nsid w:val="24DF26C8"/>
    <w:multiLevelType w:val="hybridMultilevel"/>
    <w:tmpl w:val="C70803CC"/>
    <w:lvl w:ilvl="0" w:tplc="FDAEAC12">
      <w:start w:val="1"/>
      <w:numFmt w:val="bullet"/>
      <w:pStyle w:val="BuletChar"/>
      <w:lvlText w:val=""/>
      <w:lvlJc w:val="left"/>
      <w:pPr>
        <w:ind w:left="720" w:hanging="360"/>
      </w:pPr>
      <w:rPr>
        <w:rFonts w:ascii="Symbol" w:hAnsi="Symbol"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2D4D17B6"/>
    <w:multiLevelType w:val="hybridMultilevel"/>
    <w:tmpl w:val="12CC76CA"/>
    <w:lvl w:ilvl="0" w:tplc="D2628830">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28" w15:restartNumberingAfterBreak="0">
    <w:nsid w:val="300904C8"/>
    <w:multiLevelType w:val="hybridMultilevel"/>
    <w:tmpl w:val="49C804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3D8C62F1"/>
    <w:multiLevelType w:val="multilevel"/>
    <w:tmpl w:val="AA78557C"/>
    <w:lvl w:ilvl="0">
      <w:start w:val="1"/>
      <w:numFmt w:val="decimal"/>
      <w:pStyle w:val="Style1"/>
      <w:lvlText w:val="Article %1"/>
      <w:lvlJc w:val="left"/>
      <w:pPr>
        <w:tabs>
          <w:tab w:val="num" w:pos="992"/>
        </w:tabs>
        <w:ind w:left="992" w:hanging="992"/>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18"/>
      </w:rPr>
    </w:lvl>
    <w:lvl w:ilvl="2">
      <w:start w:val="1"/>
      <w:numFmt w:val="decimal"/>
      <w:lvlText w:val="%1.%2.%3"/>
      <w:lvlJc w:val="left"/>
      <w:pPr>
        <w:tabs>
          <w:tab w:val="num" w:pos="2268"/>
        </w:tabs>
        <w:ind w:left="2268" w:hanging="1701"/>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15:restartNumberingAfterBreak="0">
    <w:nsid w:val="40A12888"/>
    <w:multiLevelType w:val="hybridMultilevel"/>
    <w:tmpl w:val="2682C7B6"/>
    <w:lvl w:ilvl="0" w:tplc="9880F2C0">
      <w:start w:val="1"/>
      <w:numFmt w:val="lowerLetter"/>
      <w:lvlText w:val="%1)"/>
      <w:lvlJc w:val="left"/>
      <w:pPr>
        <w:ind w:left="786" w:hanging="360"/>
      </w:pPr>
      <w:rPr>
        <w:rFonts w:ascii="Times New Roman" w:hAnsi="Times New Roman" w:cs="Times New Roman" w:hint="default"/>
        <w:i w:val="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31" w15:restartNumberingAfterBreak="0">
    <w:nsid w:val="40A6507F"/>
    <w:multiLevelType w:val="hybridMultilevel"/>
    <w:tmpl w:val="ACF6EAA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39A1D6B"/>
    <w:multiLevelType w:val="multilevel"/>
    <w:tmpl w:val="C97E6F92"/>
    <w:lvl w:ilvl="0">
      <w:start w:val="1"/>
      <w:numFmt w:val="decimal"/>
      <w:lvlText w:val="%1."/>
      <w:lvlJc w:val="left"/>
      <w:pPr>
        <w:tabs>
          <w:tab w:val="num" w:pos="360"/>
        </w:tabs>
        <w:ind w:left="360" w:hanging="360"/>
      </w:pPr>
      <w:rPr>
        <w:rFonts w:cs="Times New Roman" w:hint="default"/>
      </w:rPr>
    </w:lvl>
    <w:lvl w:ilvl="1">
      <w:start w:val="1"/>
      <w:numFmt w:val="decimal"/>
      <w:pStyle w:val="A"/>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15:restartNumberingAfterBreak="0">
    <w:nsid w:val="43C46853"/>
    <w:multiLevelType w:val="hybridMultilevel"/>
    <w:tmpl w:val="046AA298"/>
    <w:lvl w:ilvl="0" w:tplc="19A8C846">
      <w:start w:val="1"/>
      <w:numFmt w:val="decimal"/>
      <w:lvlText w:val="%1."/>
      <w:lvlJc w:val="left"/>
      <w:pPr>
        <w:ind w:left="720" w:hanging="360"/>
      </w:pPr>
      <w:rPr>
        <w:rFonts w:cs="Times New Roman"/>
        <w:b/>
        <w:bCs/>
        <w:sz w:val="22"/>
        <w:szCs w:val="22"/>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34"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48B754AB"/>
    <w:multiLevelType w:val="multilevel"/>
    <w:tmpl w:val="C816733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4BFE1D9D"/>
    <w:multiLevelType w:val="hybridMultilevel"/>
    <w:tmpl w:val="97F4DFAA"/>
    <w:lvl w:ilvl="0" w:tplc="7E6A0A32">
      <w:start w:val="1"/>
      <w:numFmt w:val="bullet"/>
      <w:lvlText w:val="-"/>
      <w:lvlJc w:val="left"/>
      <w:pPr>
        <w:ind w:left="-349" w:hanging="360"/>
      </w:pPr>
      <w:rPr>
        <w:rFonts w:ascii="Trebuchet MS" w:eastAsia="Times New Roman" w:hAnsi="Trebuchet MS" w:hint="default"/>
      </w:rPr>
    </w:lvl>
    <w:lvl w:ilvl="1" w:tplc="04180003" w:tentative="1">
      <w:start w:val="1"/>
      <w:numFmt w:val="bullet"/>
      <w:lvlText w:val="o"/>
      <w:lvlJc w:val="left"/>
      <w:pPr>
        <w:ind w:left="371" w:hanging="360"/>
      </w:pPr>
      <w:rPr>
        <w:rFonts w:ascii="Courier New" w:hAnsi="Courier New" w:hint="default"/>
      </w:rPr>
    </w:lvl>
    <w:lvl w:ilvl="2" w:tplc="04180005" w:tentative="1">
      <w:start w:val="1"/>
      <w:numFmt w:val="bullet"/>
      <w:lvlText w:val=""/>
      <w:lvlJc w:val="left"/>
      <w:pPr>
        <w:ind w:left="1091" w:hanging="360"/>
      </w:pPr>
      <w:rPr>
        <w:rFonts w:ascii="Wingdings" w:hAnsi="Wingdings" w:hint="default"/>
      </w:rPr>
    </w:lvl>
    <w:lvl w:ilvl="3" w:tplc="04180001" w:tentative="1">
      <w:start w:val="1"/>
      <w:numFmt w:val="bullet"/>
      <w:lvlText w:val=""/>
      <w:lvlJc w:val="left"/>
      <w:pPr>
        <w:ind w:left="1811" w:hanging="360"/>
      </w:pPr>
      <w:rPr>
        <w:rFonts w:ascii="Symbol" w:hAnsi="Symbol" w:hint="default"/>
      </w:rPr>
    </w:lvl>
    <w:lvl w:ilvl="4" w:tplc="04180003" w:tentative="1">
      <w:start w:val="1"/>
      <w:numFmt w:val="bullet"/>
      <w:lvlText w:val="o"/>
      <w:lvlJc w:val="left"/>
      <w:pPr>
        <w:ind w:left="2531" w:hanging="360"/>
      </w:pPr>
      <w:rPr>
        <w:rFonts w:ascii="Courier New" w:hAnsi="Courier New" w:hint="default"/>
      </w:rPr>
    </w:lvl>
    <w:lvl w:ilvl="5" w:tplc="04180005" w:tentative="1">
      <w:start w:val="1"/>
      <w:numFmt w:val="bullet"/>
      <w:lvlText w:val=""/>
      <w:lvlJc w:val="left"/>
      <w:pPr>
        <w:ind w:left="3251" w:hanging="360"/>
      </w:pPr>
      <w:rPr>
        <w:rFonts w:ascii="Wingdings" w:hAnsi="Wingdings" w:hint="default"/>
      </w:rPr>
    </w:lvl>
    <w:lvl w:ilvl="6" w:tplc="04180001" w:tentative="1">
      <w:start w:val="1"/>
      <w:numFmt w:val="bullet"/>
      <w:lvlText w:val=""/>
      <w:lvlJc w:val="left"/>
      <w:pPr>
        <w:ind w:left="3971" w:hanging="360"/>
      </w:pPr>
      <w:rPr>
        <w:rFonts w:ascii="Symbol" w:hAnsi="Symbol" w:hint="default"/>
      </w:rPr>
    </w:lvl>
    <w:lvl w:ilvl="7" w:tplc="04180003" w:tentative="1">
      <w:start w:val="1"/>
      <w:numFmt w:val="bullet"/>
      <w:lvlText w:val="o"/>
      <w:lvlJc w:val="left"/>
      <w:pPr>
        <w:ind w:left="4691" w:hanging="360"/>
      </w:pPr>
      <w:rPr>
        <w:rFonts w:ascii="Courier New" w:hAnsi="Courier New" w:hint="default"/>
      </w:rPr>
    </w:lvl>
    <w:lvl w:ilvl="8" w:tplc="04180005" w:tentative="1">
      <w:start w:val="1"/>
      <w:numFmt w:val="bullet"/>
      <w:lvlText w:val=""/>
      <w:lvlJc w:val="left"/>
      <w:pPr>
        <w:ind w:left="5411" w:hanging="360"/>
      </w:pPr>
      <w:rPr>
        <w:rFonts w:ascii="Wingdings" w:hAnsi="Wingdings" w:hint="default"/>
      </w:rPr>
    </w:lvl>
  </w:abstractNum>
  <w:abstractNum w:abstractNumId="37" w15:restartNumberingAfterBreak="0">
    <w:nsid w:val="4F1F1DEF"/>
    <w:multiLevelType w:val="hybridMultilevel"/>
    <w:tmpl w:val="D890C9BA"/>
    <w:lvl w:ilvl="0" w:tplc="4052072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8" w15:restartNumberingAfterBreak="0">
    <w:nsid w:val="527101F7"/>
    <w:multiLevelType w:val="hybridMultilevel"/>
    <w:tmpl w:val="022E01EC"/>
    <w:lvl w:ilvl="0" w:tplc="A320952E">
      <w:start w:val="1"/>
      <w:numFmt w:val="decimal"/>
      <w:lvlText w:val="%1."/>
      <w:lvlJc w:val="left"/>
      <w:pPr>
        <w:ind w:left="960" w:hanging="360"/>
      </w:pPr>
      <w:rPr>
        <w:rFonts w:cs="Times New Roman" w:hint="default"/>
      </w:rPr>
    </w:lvl>
    <w:lvl w:ilvl="1" w:tplc="04180019" w:tentative="1">
      <w:start w:val="1"/>
      <w:numFmt w:val="lowerLetter"/>
      <w:lvlText w:val="%2."/>
      <w:lvlJc w:val="left"/>
      <w:pPr>
        <w:ind w:left="1680" w:hanging="360"/>
      </w:pPr>
      <w:rPr>
        <w:rFonts w:cs="Times New Roman"/>
      </w:rPr>
    </w:lvl>
    <w:lvl w:ilvl="2" w:tplc="0418001B" w:tentative="1">
      <w:start w:val="1"/>
      <w:numFmt w:val="lowerRoman"/>
      <w:lvlText w:val="%3."/>
      <w:lvlJc w:val="right"/>
      <w:pPr>
        <w:ind w:left="2400" w:hanging="180"/>
      </w:pPr>
      <w:rPr>
        <w:rFonts w:cs="Times New Roman"/>
      </w:rPr>
    </w:lvl>
    <w:lvl w:ilvl="3" w:tplc="0418000F" w:tentative="1">
      <w:start w:val="1"/>
      <w:numFmt w:val="decimal"/>
      <w:lvlText w:val="%4."/>
      <w:lvlJc w:val="left"/>
      <w:pPr>
        <w:ind w:left="3120" w:hanging="360"/>
      </w:pPr>
      <w:rPr>
        <w:rFonts w:cs="Times New Roman"/>
      </w:rPr>
    </w:lvl>
    <w:lvl w:ilvl="4" w:tplc="04180019" w:tentative="1">
      <w:start w:val="1"/>
      <w:numFmt w:val="lowerLetter"/>
      <w:lvlText w:val="%5."/>
      <w:lvlJc w:val="left"/>
      <w:pPr>
        <w:ind w:left="3840" w:hanging="360"/>
      </w:pPr>
      <w:rPr>
        <w:rFonts w:cs="Times New Roman"/>
      </w:rPr>
    </w:lvl>
    <w:lvl w:ilvl="5" w:tplc="0418001B" w:tentative="1">
      <w:start w:val="1"/>
      <w:numFmt w:val="lowerRoman"/>
      <w:lvlText w:val="%6."/>
      <w:lvlJc w:val="right"/>
      <w:pPr>
        <w:ind w:left="4560" w:hanging="180"/>
      </w:pPr>
      <w:rPr>
        <w:rFonts w:cs="Times New Roman"/>
      </w:rPr>
    </w:lvl>
    <w:lvl w:ilvl="6" w:tplc="0418000F" w:tentative="1">
      <w:start w:val="1"/>
      <w:numFmt w:val="decimal"/>
      <w:lvlText w:val="%7."/>
      <w:lvlJc w:val="left"/>
      <w:pPr>
        <w:ind w:left="5280" w:hanging="360"/>
      </w:pPr>
      <w:rPr>
        <w:rFonts w:cs="Times New Roman"/>
      </w:rPr>
    </w:lvl>
    <w:lvl w:ilvl="7" w:tplc="04180019" w:tentative="1">
      <w:start w:val="1"/>
      <w:numFmt w:val="lowerLetter"/>
      <w:lvlText w:val="%8."/>
      <w:lvlJc w:val="left"/>
      <w:pPr>
        <w:ind w:left="6000" w:hanging="360"/>
      </w:pPr>
      <w:rPr>
        <w:rFonts w:cs="Times New Roman"/>
      </w:rPr>
    </w:lvl>
    <w:lvl w:ilvl="8" w:tplc="0418001B" w:tentative="1">
      <w:start w:val="1"/>
      <w:numFmt w:val="lowerRoman"/>
      <w:lvlText w:val="%9."/>
      <w:lvlJc w:val="right"/>
      <w:pPr>
        <w:ind w:left="6720" w:hanging="180"/>
      </w:pPr>
      <w:rPr>
        <w:rFonts w:cs="Times New Roman"/>
      </w:rPr>
    </w:lvl>
  </w:abstractNum>
  <w:abstractNum w:abstractNumId="3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cs="Times New Roman"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4632B87"/>
    <w:multiLevelType w:val="multilevel"/>
    <w:tmpl w:val="28F816A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1" w15:restartNumberingAfterBreak="0">
    <w:nsid w:val="550D1D8D"/>
    <w:multiLevelType w:val="hybridMultilevel"/>
    <w:tmpl w:val="632C13E0"/>
    <w:lvl w:ilvl="0" w:tplc="FFFFFFFF">
      <w:start w:val="1"/>
      <w:numFmt w:val="decimal"/>
      <w:pStyle w:val="Spec2"/>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566F1A95"/>
    <w:multiLevelType w:val="hybridMultilevel"/>
    <w:tmpl w:val="F9A018A8"/>
    <w:lvl w:ilvl="0" w:tplc="0418000F">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3" w15:restartNumberingAfterBreak="0">
    <w:nsid w:val="57B168A5"/>
    <w:multiLevelType w:val="multilevel"/>
    <w:tmpl w:val="3F88D8F0"/>
    <w:lvl w:ilvl="0">
      <w:start w:val="1"/>
      <w:numFmt w:val="decimal"/>
      <w:pStyle w:val="Heading1x"/>
      <w:lvlText w:val="%1."/>
      <w:lvlJc w:val="left"/>
      <w:pPr>
        <w:tabs>
          <w:tab w:val="num" w:pos="360"/>
        </w:tabs>
        <w:ind w:left="360" w:hanging="360"/>
      </w:pPr>
      <w:rPr>
        <w:rFonts w:cs="Times New Roman" w:hint="default"/>
        <w:b/>
        <w:i w:val="0"/>
        <w:sz w:val="28"/>
      </w:rPr>
    </w:lvl>
    <w:lvl w:ilvl="1">
      <w:start w:val="1"/>
      <w:numFmt w:val="decimal"/>
      <w:lvlText w:val="%1.%2."/>
      <w:lvlJc w:val="left"/>
      <w:pPr>
        <w:tabs>
          <w:tab w:val="num" w:pos="792"/>
        </w:tabs>
        <w:ind w:left="792" w:hanging="432"/>
      </w:pPr>
      <w:rPr>
        <w:rFonts w:cs="Times New Roman" w:hint="default"/>
        <w:b w:val="0"/>
        <w:i w:val="0"/>
        <w:sz w:val="22"/>
      </w:rPr>
    </w:lvl>
    <w:lvl w:ilvl="2">
      <w:start w:val="1"/>
      <w:numFmt w:val="decimal"/>
      <w:lvlText w:val="%1.%2.%3."/>
      <w:lvlJc w:val="left"/>
      <w:pPr>
        <w:tabs>
          <w:tab w:val="num" w:pos="1440"/>
        </w:tabs>
        <w:ind w:left="1224" w:hanging="504"/>
      </w:pPr>
      <w:rPr>
        <w:rFonts w:cs="Times New Roman" w:hint="default"/>
        <w:b w:val="0"/>
        <w:i w:val="0"/>
        <w:sz w:val="22"/>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15:restartNumberingAfterBreak="0">
    <w:nsid w:val="61233904"/>
    <w:multiLevelType w:val="hybridMultilevel"/>
    <w:tmpl w:val="0E8C96A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78C2EA1"/>
    <w:multiLevelType w:val="multilevel"/>
    <w:tmpl w:val="3C8C273C"/>
    <w:lvl w:ilvl="0">
      <w:start w:val="1"/>
      <w:numFmt w:val="decimal"/>
      <w:lvlText w:val="%1."/>
      <w:lvlJc w:val="left"/>
      <w:pPr>
        <w:ind w:left="450" w:hanging="450"/>
      </w:pPr>
      <w:rPr>
        <w:rFonts w:cs="Times New Roman" w:hint="default"/>
      </w:rPr>
    </w:lvl>
    <w:lvl w:ilvl="1">
      <w:start w:val="1"/>
      <w:numFmt w:val="decimal"/>
      <w:lvlText w:val="%1.%2."/>
      <w:lvlJc w:val="left"/>
      <w:pPr>
        <w:ind w:left="-43" w:hanging="720"/>
      </w:pPr>
      <w:rPr>
        <w:rFonts w:cs="Times New Roman" w:hint="default"/>
      </w:rPr>
    </w:lvl>
    <w:lvl w:ilvl="2">
      <w:start w:val="1"/>
      <w:numFmt w:val="decimal"/>
      <w:lvlText w:val="%1.%2.%3."/>
      <w:lvlJc w:val="left"/>
      <w:pPr>
        <w:ind w:left="-806" w:hanging="720"/>
      </w:pPr>
      <w:rPr>
        <w:rFonts w:cs="Times New Roman" w:hint="default"/>
      </w:rPr>
    </w:lvl>
    <w:lvl w:ilvl="3">
      <w:start w:val="1"/>
      <w:numFmt w:val="decimal"/>
      <w:lvlText w:val="%1.%2.%3.%4."/>
      <w:lvlJc w:val="left"/>
      <w:pPr>
        <w:ind w:left="-1209" w:hanging="1080"/>
      </w:pPr>
      <w:rPr>
        <w:rFonts w:cs="Times New Roman" w:hint="default"/>
      </w:rPr>
    </w:lvl>
    <w:lvl w:ilvl="4">
      <w:start w:val="1"/>
      <w:numFmt w:val="decimal"/>
      <w:lvlText w:val="%1.%2.%3.%4.%5."/>
      <w:lvlJc w:val="left"/>
      <w:pPr>
        <w:ind w:left="-1972" w:hanging="1080"/>
      </w:pPr>
      <w:rPr>
        <w:rFonts w:cs="Times New Roman" w:hint="default"/>
      </w:rPr>
    </w:lvl>
    <w:lvl w:ilvl="5">
      <w:start w:val="1"/>
      <w:numFmt w:val="decimal"/>
      <w:lvlText w:val="%1.%2.%3.%4.%5.%6."/>
      <w:lvlJc w:val="left"/>
      <w:pPr>
        <w:ind w:left="-2375" w:hanging="1440"/>
      </w:pPr>
      <w:rPr>
        <w:rFonts w:cs="Times New Roman" w:hint="default"/>
      </w:rPr>
    </w:lvl>
    <w:lvl w:ilvl="6">
      <w:start w:val="1"/>
      <w:numFmt w:val="decimal"/>
      <w:lvlText w:val="%1.%2.%3.%4.%5.%6.%7."/>
      <w:lvlJc w:val="left"/>
      <w:pPr>
        <w:ind w:left="-2778" w:hanging="1800"/>
      </w:pPr>
      <w:rPr>
        <w:rFonts w:cs="Times New Roman" w:hint="default"/>
      </w:rPr>
    </w:lvl>
    <w:lvl w:ilvl="7">
      <w:start w:val="1"/>
      <w:numFmt w:val="decimal"/>
      <w:lvlText w:val="%1.%2.%3.%4.%5.%6.%7.%8."/>
      <w:lvlJc w:val="left"/>
      <w:pPr>
        <w:ind w:left="-3541" w:hanging="1800"/>
      </w:pPr>
      <w:rPr>
        <w:rFonts w:cs="Times New Roman" w:hint="default"/>
      </w:rPr>
    </w:lvl>
    <w:lvl w:ilvl="8">
      <w:start w:val="1"/>
      <w:numFmt w:val="decimal"/>
      <w:lvlText w:val="%1.%2.%3.%4.%5.%6.%7.%8.%9."/>
      <w:lvlJc w:val="left"/>
      <w:pPr>
        <w:ind w:left="-3944" w:hanging="2160"/>
      </w:pPr>
      <w:rPr>
        <w:rFonts w:cs="Times New Roman" w:hint="default"/>
      </w:rPr>
    </w:lvl>
  </w:abstractNum>
  <w:abstractNum w:abstractNumId="46" w15:restartNumberingAfterBreak="0">
    <w:nsid w:val="68060C32"/>
    <w:multiLevelType w:val="hybridMultilevel"/>
    <w:tmpl w:val="A80E9E84"/>
    <w:lvl w:ilvl="0" w:tplc="FFFFFFFF">
      <w:start w:val="1"/>
      <w:numFmt w:val="lowerRoman"/>
      <w:pStyle w:val="Heading4"/>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47" w15:restartNumberingAfterBreak="0">
    <w:nsid w:val="68E27651"/>
    <w:multiLevelType w:val="hybridMultilevel"/>
    <w:tmpl w:val="A6E2A23C"/>
    <w:lvl w:ilvl="0" w:tplc="4D845420">
      <w:start w:val="4"/>
      <w:numFmt w:val="bullet"/>
      <w:lvlText w:val="-"/>
      <w:lvlJc w:val="left"/>
      <w:pPr>
        <w:tabs>
          <w:tab w:val="num" w:pos="644"/>
        </w:tabs>
        <w:ind w:left="644" w:hanging="360"/>
      </w:pPr>
      <w:rPr>
        <w:rFonts w:ascii="Trebuchet MS" w:eastAsia="Times New Roman" w:hAnsi="Trebuchet M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625AE2"/>
    <w:multiLevelType w:val="hybridMultilevel"/>
    <w:tmpl w:val="99AA89CE"/>
    <w:lvl w:ilvl="0" w:tplc="A320952E">
      <w:start w:val="1"/>
      <w:numFmt w:val="decimal"/>
      <w:lvlText w:val="%1."/>
      <w:lvlJc w:val="left"/>
      <w:pPr>
        <w:ind w:left="9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5"/>
  </w:num>
  <w:num w:numId="2">
    <w:abstractNumId w:val="11"/>
  </w:num>
  <w:num w:numId="3">
    <w:abstractNumId w:val="30"/>
  </w:num>
  <w:num w:numId="4">
    <w:abstractNumId w:val="10"/>
  </w:num>
  <w:num w:numId="5">
    <w:abstractNumId w:val="13"/>
  </w:num>
  <w:num w:numId="6">
    <w:abstractNumId w:val="14"/>
  </w:num>
  <w:num w:numId="7">
    <w:abstractNumId w:val="28"/>
  </w:num>
  <w:num w:numId="8">
    <w:abstractNumId w:val="37"/>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29"/>
  </w:num>
  <w:num w:numId="18">
    <w:abstractNumId w:val="43"/>
  </w:num>
  <w:num w:numId="19">
    <w:abstractNumId w:val="25"/>
  </w:num>
  <w:num w:numId="20">
    <w:abstractNumId w:val="46"/>
  </w:num>
  <w:num w:numId="21">
    <w:abstractNumId w:val="41"/>
  </w:num>
  <w:num w:numId="22">
    <w:abstractNumId w:val="32"/>
  </w:num>
  <w:num w:numId="23">
    <w:abstractNumId w:val="9"/>
  </w:num>
  <w:num w:numId="24">
    <w:abstractNumId w:val="39"/>
  </w:num>
  <w:num w:numId="25">
    <w:abstractNumId w:val="16"/>
  </w:num>
  <w:num w:numId="26">
    <w:abstractNumId w:val="26"/>
  </w:num>
  <w:num w:numId="27">
    <w:abstractNumId w:val="47"/>
  </w:num>
  <w:num w:numId="28">
    <w:abstractNumId w:val="23"/>
  </w:num>
  <w:num w:numId="29">
    <w:abstractNumId w:val="20"/>
  </w:num>
  <w:num w:numId="30">
    <w:abstractNumId w:val="34"/>
  </w:num>
  <w:num w:numId="31">
    <w:abstractNumId w:val="33"/>
  </w:num>
  <w:num w:numId="32">
    <w:abstractNumId w:val="12"/>
  </w:num>
  <w:num w:numId="33">
    <w:abstractNumId w:val="45"/>
  </w:num>
  <w:num w:numId="34">
    <w:abstractNumId w:val="36"/>
  </w:num>
  <w:num w:numId="35">
    <w:abstractNumId w:val="17"/>
  </w:num>
  <w:num w:numId="36">
    <w:abstractNumId w:val="21"/>
  </w:num>
  <w:num w:numId="37">
    <w:abstractNumId w:val="15"/>
  </w:num>
  <w:num w:numId="38">
    <w:abstractNumId w:val="40"/>
  </w:num>
  <w:num w:numId="39">
    <w:abstractNumId w:val="8"/>
  </w:num>
  <w:num w:numId="40">
    <w:abstractNumId w:val="31"/>
  </w:num>
  <w:num w:numId="41">
    <w:abstractNumId w:val="27"/>
  </w:num>
  <w:num w:numId="42">
    <w:abstractNumId w:val="19"/>
  </w:num>
  <w:num w:numId="43">
    <w:abstractNumId w:val="44"/>
  </w:num>
  <w:num w:numId="44">
    <w:abstractNumId w:val="42"/>
  </w:num>
  <w:num w:numId="45">
    <w:abstractNumId w:val="18"/>
  </w:num>
  <w:num w:numId="46">
    <w:abstractNumId w:val="24"/>
  </w:num>
  <w:num w:numId="47">
    <w:abstractNumId w:val="38"/>
  </w:num>
  <w:num w:numId="48">
    <w:abstractNumId w:val="2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70"/>
    <w:rsid w:val="00004EE3"/>
    <w:rsid w:val="00021FC6"/>
    <w:rsid w:val="000266D7"/>
    <w:rsid w:val="00040E73"/>
    <w:rsid w:val="00042D80"/>
    <w:rsid w:val="00044FA1"/>
    <w:rsid w:val="00046811"/>
    <w:rsid w:val="00051982"/>
    <w:rsid w:val="00054B04"/>
    <w:rsid w:val="0005571A"/>
    <w:rsid w:val="000573D4"/>
    <w:rsid w:val="00081C7F"/>
    <w:rsid w:val="000820CD"/>
    <w:rsid w:val="000827D7"/>
    <w:rsid w:val="00083373"/>
    <w:rsid w:val="000871EE"/>
    <w:rsid w:val="000961D9"/>
    <w:rsid w:val="00097C6F"/>
    <w:rsid w:val="000A78BD"/>
    <w:rsid w:val="000B0D70"/>
    <w:rsid w:val="000C3046"/>
    <w:rsid w:val="000D034D"/>
    <w:rsid w:val="000D56D4"/>
    <w:rsid w:val="000E43B9"/>
    <w:rsid w:val="001068E8"/>
    <w:rsid w:val="00112CE4"/>
    <w:rsid w:val="00117C3C"/>
    <w:rsid w:val="0012002E"/>
    <w:rsid w:val="00122DC9"/>
    <w:rsid w:val="0012430D"/>
    <w:rsid w:val="001275E1"/>
    <w:rsid w:val="0013275A"/>
    <w:rsid w:val="00135BE0"/>
    <w:rsid w:val="00135C9E"/>
    <w:rsid w:val="00140C72"/>
    <w:rsid w:val="00161647"/>
    <w:rsid w:val="00173A08"/>
    <w:rsid w:val="00175775"/>
    <w:rsid w:val="0017653F"/>
    <w:rsid w:val="00184970"/>
    <w:rsid w:val="00193D59"/>
    <w:rsid w:val="00197F07"/>
    <w:rsid w:val="001A2535"/>
    <w:rsid w:val="001A5D52"/>
    <w:rsid w:val="001B61E8"/>
    <w:rsid w:val="001C364A"/>
    <w:rsid w:val="001C38C1"/>
    <w:rsid w:val="001C453C"/>
    <w:rsid w:val="001C4AB2"/>
    <w:rsid w:val="001C7763"/>
    <w:rsid w:val="001D39A1"/>
    <w:rsid w:val="001D4CA4"/>
    <w:rsid w:val="001D5F86"/>
    <w:rsid w:val="001E19AE"/>
    <w:rsid w:val="001E61BC"/>
    <w:rsid w:val="001F1099"/>
    <w:rsid w:val="001F464C"/>
    <w:rsid w:val="001F5B3C"/>
    <w:rsid w:val="001F701F"/>
    <w:rsid w:val="00214247"/>
    <w:rsid w:val="0021566A"/>
    <w:rsid w:val="00224AEC"/>
    <w:rsid w:val="00232061"/>
    <w:rsid w:val="00232785"/>
    <w:rsid w:val="00233F3F"/>
    <w:rsid w:val="0023546F"/>
    <w:rsid w:val="00240D41"/>
    <w:rsid w:val="002414EF"/>
    <w:rsid w:val="00251B82"/>
    <w:rsid w:val="0025483B"/>
    <w:rsid w:val="00266452"/>
    <w:rsid w:val="00266D11"/>
    <w:rsid w:val="00267180"/>
    <w:rsid w:val="002777D0"/>
    <w:rsid w:val="002817B5"/>
    <w:rsid w:val="002832A0"/>
    <w:rsid w:val="00285FC1"/>
    <w:rsid w:val="002875BC"/>
    <w:rsid w:val="00297620"/>
    <w:rsid w:val="002B1FB5"/>
    <w:rsid w:val="002B5F00"/>
    <w:rsid w:val="002C6946"/>
    <w:rsid w:val="002D1145"/>
    <w:rsid w:val="002D38E9"/>
    <w:rsid w:val="002D6807"/>
    <w:rsid w:val="002D7AE6"/>
    <w:rsid w:val="002E1B85"/>
    <w:rsid w:val="002E2F47"/>
    <w:rsid w:val="002E3D44"/>
    <w:rsid w:val="002E5EE6"/>
    <w:rsid w:val="002E7FA6"/>
    <w:rsid w:val="00306EB5"/>
    <w:rsid w:val="003070C5"/>
    <w:rsid w:val="003118F0"/>
    <w:rsid w:val="0031305A"/>
    <w:rsid w:val="00315153"/>
    <w:rsid w:val="003152D8"/>
    <w:rsid w:val="003253FD"/>
    <w:rsid w:val="00327107"/>
    <w:rsid w:val="00327389"/>
    <w:rsid w:val="00330D2F"/>
    <w:rsid w:val="00344242"/>
    <w:rsid w:val="00353118"/>
    <w:rsid w:val="00361990"/>
    <w:rsid w:val="00366779"/>
    <w:rsid w:val="00366ADF"/>
    <w:rsid w:val="003716B5"/>
    <w:rsid w:val="00375C4A"/>
    <w:rsid w:val="00377618"/>
    <w:rsid w:val="003841E8"/>
    <w:rsid w:val="003914A0"/>
    <w:rsid w:val="0039202F"/>
    <w:rsid w:val="00396F59"/>
    <w:rsid w:val="003B3BD2"/>
    <w:rsid w:val="003C109D"/>
    <w:rsid w:val="003C19AE"/>
    <w:rsid w:val="003C345A"/>
    <w:rsid w:val="003C72F2"/>
    <w:rsid w:val="003D4A80"/>
    <w:rsid w:val="003E0456"/>
    <w:rsid w:val="003E3B19"/>
    <w:rsid w:val="003E3EC0"/>
    <w:rsid w:val="003E6EE1"/>
    <w:rsid w:val="003E6F1D"/>
    <w:rsid w:val="00406EFC"/>
    <w:rsid w:val="004077D8"/>
    <w:rsid w:val="004359A4"/>
    <w:rsid w:val="004452AA"/>
    <w:rsid w:val="004505B3"/>
    <w:rsid w:val="00452721"/>
    <w:rsid w:val="00455748"/>
    <w:rsid w:val="00460DBE"/>
    <w:rsid w:val="00461439"/>
    <w:rsid w:val="004678FD"/>
    <w:rsid w:val="00470F9E"/>
    <w:rsid w:val="0047419B"/>
    <w:rsid w:val="00476D40"/>
    <w:rsid w:val="004776CE"/>
    <w:rsid w:val="0048267C"/>
    <w:rsid w:val="00484AD7"/>
    <w:rsid w:val="004952A0"/>
    <w:rsid w:val="004B2DFD"/>
    <w:rsid w:val="004B7656"/>
    <w:rsid w:val="004D23BF"/>
    <w:rsid w:val="004D45E1"/>
    <w:rsid w:val="004F4468"/>
    <w:rsid w:val="004F54CF"/>
    <w:rsid w:val="004F68A4"/>
    <w:rsid w:val="00504AE6"/>
    <w:rsid w:val="00507457"/>
    <w:rsid w:val="00507780"/>
    <w:rsid w:val="005140CC"/>
    <w:rsid w:val="0053472C"/>
    <w:rsid w:val="00542F8C"/>
    <w:rsid w:val="00557879"/>
    <w:rsid w:val="00557F25"/>
    <w:rsid w:val="005701A1"/>
    <w:rsid w:val="00570E69"/>
    <w:rsid w:val="00591410"/>
    <w:rsid w:val="005A1F08"/>
    <w:rsid w:val="005A40CE"/>
    <w:rsid w:val="005A577C"/>
    <w:rsid w:val="005A5E5E"/>
    <w:rsid w:val="005B0DD9"/>
    <w:rsid w:val="005B18E4"/>
    <w:rsid w:val="005B208D"/>
    <w:rsid w:val="005B51B7"/>
    <w:rsid w:val="005B6716"/>
    <w:rsid w:val="005B75CA"/>
    <w:rsid w:val="005C5D2C"/>
    <w:rsid w:val="005C63FA"/>
    <w:rsid w:val="005C7131"/>
    <w:rsid w:val="005D2792"/>
    <w:rsid w:val="005D3ABD"/>
    <w:rsid w:val="005E6919"/>
    <w:rsid w:val="005F4FEF"/>
    <w:rsid w:val="006015C2"/>
    <w:rsid w:val="00606CA9"/>
    <w:rsid w:val="00614439"/>
    <w:rsid w:val="006241A0"/>
    <w:rsid w:val="006300F1"/>
    <w:rsid w:val="006302A5"/>
    <w:rsid w:val="00631AFC"/>
    <w:rsid w:val="00637127"/>
    <w:rsid w:val="0064071C"/>
    <w:rsid w:val="00650603"/>
    <w:rsid w:val="0065792C"/>
    <w:rsid w:val="00662F25"/>
    <w:rsid w:val="00663F20"/>
    <w:rsid w:val="00666A06"/>
    <w:rsid w:val="0067014F"/>
    <w:rsid w:val="00672F42"/>
    <w:rsid w:val="00676C16"/>
    <w:rsid w:val="00690DD0"/>
    <w:rsid w:val="006A5EFC"/>
    <w:rsid w:val="006A73F8"/>
    <w:rsid w:val="006C15A9"/>
    <w:rsid w:val="006C4987"/>
    <w:rsid w:val="006D24D6"/>
    <w:rsid w:val="006D38A1"/>
    <w:rsid w:val="006D77B6"/>
    <w:rsid w:val="006F0BF3"/>
    <w:rsid w:val="006F2514"/>
    <w:rsid w:val="007167E5"/>
    <w:rsid w:val="00716CE6"/>
    <w:rsid w:val="00721E30"/>
    <w:rsid w:val="0072322B"/>
    <w:rsid w:val="00742828"/>
    <w:rsid w:val="007500B9"/>
    <w:rsid w:val="00751366"/>
    <w:rsid w:val="007519A8"/>
    <w:rsid w:val="00753AD9"/>
    <w:rsid w:val="00755BC2"/>
    <w:rsid w:val="007609B8"/>
    <w:rsid w:val="0076116C"/>
    <w:rsid w:val="0076148E"/>
    <w:rsid w:val="00767833"/>
    <w:rsid w:val="00767B87"/>
    <w:rsid w:val="00774307"/>
    <w:rsid w:val="00781A1F"/>
    <w:rsid w:val="0078337B"/>
    <w:rsid w:val="0078364A"/>
    <w:rsid w:val="007919A3"/>
    <w:rsid w:val="00794C1A"/>
    <w:rsid w:val="00796487"/>
    <w:rsid w:val="007A421C"/>
    <w:rsid w:val="007A6AF3"/>
    <w:rsid w:val="007A7BF1"/>
    <w:rsid w:val="007B1956"/>
    <w:rsid w:val="007B1B67"/>
    <w:rsid w:val="007C505E"/>
    <w:rsid w:val="007D08BC"/>
    <w:rsid w:val="007D38D1"/>
    <w:rsid w:val="007D4EC0"/>
    <w:rsid w:val="007D6939"/>
    <w:rsid w:val="007E4EFF"/>
    <w:rsid w:val="007E5A3C"/>
    <w:rsid w:val="007E65DF"/>
    <w:rsid w:val="007F499E"/>
    <w:rsid w:val="008044FC"/>
    <w:rsid w:val="00804FCE"/>
    <w:rsid w:val="008141B5"/>
    <w:rsid w:val="00821098"/>
    <w:rsid w:val="0082323A"/>
    <w:rsid w:val="008263AC"/>
    <w:rsid w:val="008310E5"/>
    <w:rsid w:val="00833396"/>
    <w:rsid w:val="008367F1"/>
    <w:rsid w:val="008376DF"/>
    <w:rsid w:val="00847C8D"/>
    <w:rsid w:val="00874540"/>
    <w:rsid w:val="00874A3F"/>
    <w:rsid w:val="00876206"/>
    <w:rsid w:val="0088015F"/>
    <w:rsid w:val="008852D3"/>
    <w:rsid w:val="00897D4D"/>
    <w:rsid w:val="008A0A75"/>
    <w:rsid w:val="008A3B2F"/>
    <w:rsid w:val="008A62A3"/>
    <w:rsid w:val="008B242E"/>
    <w:rsid w:val="008B6D61"/>
    <w:rsid w:val="008C0C94"/>
    <w:rsid w:val="008D0099"/>
    <w:rsid w:val="008D0AEE"/>
    <w:rsid w:val="008D414E"/>
    <w:rsid w:val="008E1A78"/>
    <w:rsid w:val="008E3E9D"/>
    <w:rsid w:val="008E53A1"/>
    <w:rsid w:val="008E7748"/>
    <w:rsid w:val="008F14C5"/>
    <w:rsid w:val="008F36DB"/>
    <w:rsid w:val="008F460D"/>
    <w:rsid w:val="009205A6"/>
    <w:rsid w:val="00921B46"/>
    <w:rsid w:val="00923E01"/>
    <w:rsid w:val="00925379"/>
    <w:rsid w:val="00934BCF"/>
    <w:rsid w:val="00941627"/>
    <w:rsid w:val="0094434C"/>
    <w:rsid w:val="009458C5"/>
    <w:rsid w:val="0094595E"/>
    <w:rsid w:val="00950C73"/>
    <w:rsid w:val="00951981"/>
    <w:rsid w:val="00954AED"/>
    <w:rsid w:val="00967B34"/>
    <w:rsid w:val="009701C1"/>
    <w:rsid w:val="0097069D"/>
    <w:rsid w:val="00970A82"/>
    <w:rsid w:val="00970CFD"/>
    <w:rsid w:val="00975CB8"/>
    <w:rsid w:val="0098032E"/>
    <w:rsid w:val="00984AB8"/>
    <w:rsid w:val="00992D36"/>
    <w:rsid w:val="009935EC"/>
    <w:rsid w:val="0099789A"/>
    <w:rsid w:val="00997E52"/>
    <w:rsid w:val="009A26B0"/>
    <w:rsid w:val="009A4427"/>
    <w:rsid w:val="009A4B44"/>
    <w:rsid w:val="009B6D70"/>
    <w:rsid w:val="009B7A76"/>
    <w:rsid w:val="009B7FB0"/>
    <w:rsid w:val="009C15B9"/>
    <w:rsid w:val="009C19AB"/>
    <w:rsid w:val="009D0DEF"/>
    <w:rsid w:val="009D11CE"/>
    <w:rsid w:val="009D16E3"/>
    <w:rsid w:val="009D24A7"/>
    <w:rsid w:val="009D57D8"/>
    <w:rsid w:val="009E10C1"/>
    <w:rsid w:val="009E594F"/>
    <w:rsid w:val="009F138E"/>
    <w:rsid w:val="00A018F9"/>
    <w:rsid w:val="00A07AB5"/>
    <w:rsid w:val="00A134F9"/>
    <w:rsid w:val="00A1545D"/>
    <w:rsid w:val="00A22472"/>
    <w:rsid w:val="00A50D1B"/>
    <w:rsid w:val="00A51577"/>
    <w:rsid w:val="00A55575"/>
    <w:rsid w:val="00A577D1"/>
    <w:rsid w:val="00A6223F"/>
    <w:rsid w:val="00A63F93"/>
    <w:rsid w:val="00A70D8D"/>
    <w:rsid w:val="00A8523E"/>
    <w:rsid w:val="00A86CF0"/>
    <w:rsid w:val="00A87C95"/>
    <w:rsid w:val="00A95A65"/>
    <w:rsid w:val="00A96B80"/>
    <w:rsid w:val="00A96FB1"/>
    <w:rsid w:val="00A97314"/>
    <w:rsid w:val="00AA6AFC"/>
    <w:rsid w:val="00AA6BFD"/>
    <w:rsid w:val="00AB0DF8"/>
    <w:rsid w:val="00AB449C"/>
    <w:rsid w:val="00AB5BB1"/>
    <w:rsid w:val="00AD0818"/>
    <w:rsid w:val="00AD5772"/>
    <w:rsid w:val="00AD70EC"/>
    <w:rsid w:val="00AE2D6D"/>
    <w:rsid w:val="00AE3E10"/>
    <w:rsid w:val="00AE5506"/>
    <w:rsid w:val="00AE61BC"/>
    <w:rsid w:val="00AF07C9"/>
    <w:rsid w:val="00AF1235"/>
    <w:rsid w:val="00AF637A"/>
    <w:rsid w:val="00AF7542"/>
    <w:rsid w:val="00B017BD"/>
    <w:rsid w:val="00B077CB"/>
    <w:rsid w:val="00B11590"/>
    <w:rsid w:val="00B11A57"/>
    <w:rsid w:val="00B16653"/>
    <w:rsid w:val="00B26416"/>
    <w:rsid w:val="00B358BA"/>
    <w:rsid w:val="00B40166"/>
    <w:rsid w:val="00B401EE"/>
    <w:rsid w:val="00B420AB"/>
    <w:rsid w:val="00B53648"/>
    <w:rsid w:val="00B5639B"/>
    <w:rsid w:val="00B63F0A"/>
    <w:rsid w:val="00B6617E"/>
    <w:rsid w:val="00B6733C"/>
    <w:rsid w:val="00B75401"/>
    <w:rsid w:val="00B76EBA"/>
    <w:rsid w:val="00B777A7"/>
    <w:rsid w:val="00B81C29"/>
    <w:rsid w:val="00B90DAD"/>
    <w:rsid w:val="00B94CED"/>
    <w:rsid w:val="00B96DF1"/>
    <w:rsid w:val="00BB5966"/>
    <w:rsid w:val="00BB7A73"/>
    <w:rsid w:val="00BC2FA2"/>
    <w:rsid w:val="00BD6D68"/>
    <w:rsid w:val="00BE5A67"/>
    <w:rsid w:val="00BE6406"/>
    <w:rsid w:val="00BE7B0F"/>
    <w:rsid w:val="00BF35A7"/>
    <w:rsid w:val="00BF5032"/>
    <w:rsid w:val="00C0076C"/>
    <w:rsid w:val="00C025D1"/>
    <w:rsid w:val="00C05B16"/>
    <w:rsid w:val="00C06D54"/>
    <w:rsid w:val="00C15EA9"/>
    <w:rsid w:val="00C20F7D"/>
    <w:rsid w:val="00C21D8B"/>
    <w:rsid w:val="00C23256"/>
    <w:rsid w:val="00C30752"/>
    <w:rsid w:val="00C41452"/>
    <w:rsid w:val="00C57947"/>
    <w:rsid w:val="00C62DA0"/>
    <w:rsid w:val="00C66ABC"/>
    <w:rsid w:val="00C66EB2"/>
    <w:rsid w:val="00C708F2"/>
    <w:rsid w:val="00C761B2"/>
    <w:rsid w:val="00CA3BC1"/>
    <w:rsid w:val="00CA569D"/>
    <w:rsid w:val="00CA6B53"/>
    <w:rsid w:val="00CC06BF"/>
    <w:rsid w:val="00CC1610"/>
    <w:rsid w:val="00CC7267"/>
    <w:rsid w:val="00CD428F"/>
    <w:rsid w:val="00CE06C5"/>
    <w:rsid w:val="00CE0FFA"/>
    <w:rsid w:val="00D16C89"/>
    <w:rsid w:val="00D21856"/>
    <w:rsid w:val="00D22C82"/>
    <w:rsid w:val="00D23438"/>
    <w:rsid w:val="00D23643"/>
    <w:rsid w:val="00D262B4"/>
    <w:rsid w:val="00D34B67"/>
    <w:rsid w:val="00D37C6C"/>
    <w:rsid w:val="00D4010E"/>
    <w:rsid w:val="00D40820"/>
    <w:rsid w:val="00D428AB"/>
    <w:rsid w:val="00D4448D"/>
    <w:rsid w:val="00D452BB"/>
    <w:rsid w:val="00D4792D"/>
    <w:rsid w:val="00D549BE"/>
    <w:rsid w:val="00D55C31"/>
    <w:rsid w:val="00D56B20"/>
    <w:rsid w:val="00D60546"/>
    <w:rsid w:val="00D61710"/>
    <w:rsid w:val="00D63E7A"/>
    <w:rsid w:val="00D65F42"/>
    <w:rsid w:val="00D67AFD"/>
    <w:rsid w:val="00D67B4B"/>
    <w:rsid w:val="00D70352"/>
    <w:rsid w:val="00D71B30"/>
    <w:rsid w:val="00D76005"/>
    <w:rsid w:val="00D81731"/>
    <w:rsid w:val="00D81A7E"/>
    <w:rsid w:val="00D87050"/>
    <w:rsid w:val="00D900D3"/>
    <w:rsid w:val="00DA0B7F"/>
    <w:rsid w:val="00DA50C4"/>
    <w:rsid w:val="00DB05A0"/>
    <w:rsid w:val="00DB0881"/>
    <w:rsid w:val="00DC5FD4"/>
    <w:rsid w:val="00DD3FA8"/>
    <w:rsid w:val="00DF1763"/>
    <w:rsid w:val="00DF2C64"/>
    <w:rsid w:val="00DF7427"/>
    <w:rsid w:val="00E02600"/>
    <w:rsid w:val="00E158B3"/>
    <w:rsid w:val="00E434EC"/>
    <w:rsid w:val="00E43A5C"/>
    <w:rsid w:val="00E4652A"/>
    <w:rsid w:val="00E55495"/>
    <w:rsid w:val="00E602C5"/>
    <w:rsid w:val="00E60390"/>
    <w:rsid w:val="00E64369"/>
    <w:rsid w:val="00E654CE"/>
    <w:rsid w:val="00E72889"/>
    <w:rsid w:val="00E76AA1"/>
    <w:rsid w:val="00E83B55"/>
    <w:rsid w:val="00E84ACB"/>
    <w:rsid w:val="00E84ACC"/>
    <w:rsid w:val="00E95D6C"/>
    <w:rsid w:val="00EA6B3F"/>
    <w:rsid w:val="00EA6C3B"/>
    <w:rsid w:val="00EB0D76"/>
    <w:rsid w:val="00EB1EF5"/>
    <w:rsid w:val="00EB3E28"/>
    <w:rsid w:val="00EB7573"/>
    <w:rsid w:val="00EC33C7"/>
    <w:rsid w:val="00ED45A6"/>
    <w:rsid w:val="00ED58FC"/>
    <w:rsid w:val="00ED713C"/>
    <w:rsid w:val="00F04FE8"/>
    <w:rsid w:val="00F07148"/>
    <w:rsid w:val="00F07A13"/>
    <w:rsid w:val="00F105AA"/>
    <w:rsid w:val="00F15EBF"/>
    <w:rsid w:val="00F17C5C"/>
    <w:rsid w:val="00F20525"/>
    <w:rsid w:val="00F209F8"/>
    <w:rsid w:val="00F21448"/>
    <w:rsid w:val="00F21A31"/>
    <w:rsid w:val="00F242A5"/>
    <w:rsid w:val="00F26D4C"/>
    <w:rsid w:val="00F308BE"/>
    <w:rsid w:val="00F47B50"/>
    <w:rsid w:val="00F77AF2"/>
    <w:rsid w:val="00F822C8"/>
    <w:rsid w:val="00F861D0"/>
    <w:rsid w:val="00F91328"/>
    <w:rsid w:val="00F91CA1"/>
    <w:rsid w:val="00F96085"/>
    <w:rsid w:val="00F96BD7"/>
    <w:rsid w:val="00F972F4"/>
    <w:rsid w:val="00FA2BD5"/>
    <w:rsid w:val="00FA49CB"/>
    <w:rsid w:val="00FA6F3C"/>
    <w:rsid w:val="00FB637C"/>
    <w:rsid w:val="00FC0962"/>
    <w:rsid w:val="00FD4E7C"/>
    <w:rsid w:val="00FD5548"/>
    <w:rsid w:val="00FE1A16"/>
    <w:rsid w:val="00FF2A0B"/>
    <w:rsid w:val="00FF77F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BBE1B"/>
  <w15:docId w15:val="{56405CD5-BB3A-4CE6-9247-FF14E50A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o-RO" w:eastAsia="en-US"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A6"/>
    <w:pPr>
      <w:spacing w:after="160" w:line="259" w:lineRule="auto"/>
      <w:jc w:val="left"/>
    </w:pPr>
    <w:rPr>
      <w:rFonts w:ascii="Calibri" w:eastAsia="Calibri" w:hAnsi="Calibri" w:cs="Times New Roman"/>
      <w:sz w:val="22"/>
      <w:lang w:val="en-GB"/>
    </w:rPr>
  </w:style>
  <w:style w:type="paragraph" w:styleId="Heading1">
    <w:name w:val="heading 1"/>
    <w:aliases w:val="1,Part,Chapter Heading,Section Heading,Attribute Heading 1,Headline 1,Titre1,h1,Hoofdstuk,A MAJOR/BOLD,t1,Titolo capitolo,level 1,Level 1 Head,H1,U1,PARA1,heading1,Titre 1-1,Heading 1X,Heading1,Heading 1 (NN),Tempo Heading 1,OS1,Par Char"/>
    <w:basedOn w:val="Normal"/>
    <w:next w:val="Normal"/>
    <w:link w:val="Heading1Char"/>
    <w:autoRedefine/>
    <w:uiPriority w:val="99"/>
    <w:qFormat/>
    <w:rsid w:val="00D56B20"/>
    <w:pPr>
      <w:keepNext/>
      <w:outlineLvl w:val="0"/>
    </w:pPr>
    <w:rPr>
      <w:rFonts w:eastAsia="Times New Roman"/>
      <w:b/>
      <w:sz w:val="28"/>
      <w:szCs w:val="20"/>
      <w:u w:val="single"/>
      <w:lang w:val="en-US"/>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er1 Char"/>
    <w:basedOn w:val="Normal"/>
    <w:next w:val="Normal"/>
    <w:link w:val="Heading2Char"/>
    <w:autoRedefine/>
    <w:uiPriority w:val="99"/>
    <w:qFormat/>
    <w:rsid w:val="00D61710"/>
    <w:pPr>
      <w:keepNext/>
      <w:outlineLvl w:val="1"/>
    </w:pPr>
    <w:rPr>
      <w:rFonts w:eastAsia="Times New Roman"/>
      <w:b/>
      <w:i/>
      <w:szCs w:val="20"/>
      <w:u w:val="single"/>
      <w:lang w:eastAsia="ro-RO"/>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Char"/>
    <w:basedOn w:val="Normal"/>
    <w:next w:val="Normal"/>
    <w:link w:val="Heading3Char"/>
    <w:autoRedefine/>
    <w:uiPriority w:val="99"/>
    <w:qFormat/>
    <w:rsid w:val="00D61710"/>
    <w:pPr>
      <w:keepNext/>
      <w:outlineLvl w:val="2"/>
    </w:pPr>
    <w:rPr>
      <w:rFonts w:eastAsia="Times New Roman"/>
      <w:szCs w:val="20"/>
      <w:lang w:val="fr-FR"/>
    </w:rPr>
  </w:style>
  <w:style w:type="paragraph" w:styleId="Heading4">
    <w:name w:val="heading 4"/>
    <w:aliases w:val="H4 Char"/>
    <w:basedOn w:val="Normal"/>
    <w:next w:val="Normal"/>
    <w:link w:val="Heading4Char"/>
    <w:uiPriority w:val="99"/>
    <w:qFormat/>
    <w:rsid w:val="00A134F9"/>
    <w:pPr>
      <w:keepNext/>
      <w:numPr>
        <w:numId w:val="20"/>
      </w:numPr>
      <w:spacing w:before="240" w:after="60" w:line="240" w:lineRule="auto"/>
      <w:ind w:left="1077" w:hanging="357"/>
      <w:outlineLvl w:val="3"/>
    </w:pPr>
    <w:rPr>
      <w:rFonts w:ascii="Arial" w:eastAsia="Times New Roman" w:hAnsi="Arial"/>
      <w:bCs/>
      <w:szCs w:val="28"/>
    </w:rPr>
  </w:style>
  <w:style w:type="paragraph" w:styleId="Heading5">
    <w:name w:val="heading 5"/>
    <w:aliases w:val="Char"/>
    <w:basedOn w:val="Normal"/>
    <w:next w:val="Normal"/>
    <w:link w:val="Heading5Char"/>
    <w:uiPriority w:val="99"/>
    <w:qFormat/>
    <w:rsid w:val="00A134F9"/>
    <w:pPr>
      <w:spacing w:after="0" w:line="240" w:lineRule="auto"/>
      <w:outlineLvl w:val="4"/>
    </w:pPr>
    <w:rPr>
      <w:rFonts w:ascii="Times New Roman" w:eastAsia="Times New Roman" w:hAnsi="Times New Roman"/>
      <w:sz w:val="24"/>
      <w:szCs w:val="24"/>
      <w:lang w:val="pl-PL" w:eastAsia="pl-PL"/>
    </w:rPr>
  </w:style>
  <w:style w:type="paragraph" w:styleId="Heading6">
    <w:name w:val="heading 6"/>
    <w:basedOn w:val="Normal"/>
    <w:next w:val="Normal"/>
    <w:link w:val="Heading6Char"/>
    <w:uiPriority w:val="99"/>
    <w:qFormat/>
    <w:rsid w:val="00A134F9"/>
    <w:pPr>
      <w:spacing w:before="240" w:after="60" w:line="240" w:lineRule="auto"/>
      <w:outlineLvl w:val="5"/>
    </w:pPr>
    <w:rPr>
      <w:rFonts w:ascii="Arial" w:eastAsia="Times New Roman" w:hAnsi="Arial"/>
      <w:b/>
      <w:bCs/>
    </w:rPr>
  </w:style>
  <w:style w:type="paragraph" w:styleId="Heading7">
    <w:name w:val="heading 7"/>
    <w:aliases w:val="Heading 7 (do not use) Char"/>
    <w:basedOn w:val="Normal"/>
    <w:next w:val="Normal"/>
    <w:link w:val="Heading7Char"/>
    <w:uiPriority w:val="99"/>
    <w:qFormat/>
    <w:rsid w:val="00A134F9"/>
    <w:pPr>
      <w:spacing w:before="240" w:after="60" w:line="240" w:lineRule="auto"/>
      <w:outlineLvl w:val="6"/>
    </w:pPr>
    <w:rPr>
      <w:rFonts w:ascii="Arial" w:eastAsia="Times New Roman" w:hAnsi="Arial"/>
      <w:szCs w:val="24"/>
    </w:rPr>
  </w:style>
  <w:style w:type="paragraph" w:styleId="Heading8">
    <w:name w:val="heading 8"/>
    <w:aliases w:val="Heading 8 (do not use) Char"/>
    <w:basedOn w:val="Normal"/>
    <w:next w:val="Normal"/>
    <w:link w:val="Heading8Char"/>
    <w:uiPriority w:val="99"/>
    <w:qFormat/>
    <w:rsid w:val="00A134F9"/>
    <w:pPr>
      <w:spacing w:before="240" w:after="60" w:line="240" w:lineRule="auto"/>
      <w:outlineLvl w:val="7"/>
    </w:pPr>
    <w:rPr>
      <w:rFonts w:ascii="Arial" w:eastAsia="Times New Roman" w:hAnsi="Arial"/>
      <w:i/>
      <w:iCs/>
      <w:szCs w:val="24"/>
    </w:rPr>
  </w:style>
  <w:style w:type="paragraph" w:styleId="Heading9">
    <w:name w:val="heading 9"/>
    <w:aliases w:val="Heading 9 (do not use) Char"/>
    <w:basedOn w:val="Normal"/>
    <w:next w:val="Normal"/>
    <w:link w:val="Heading9Char"/>
    <w:uiPriority w:val="99"/>
    <w:qFormat/>
    <w:rsid w:val="00A134F9"/>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OS1 Char"/>
    <w:basedOn w:val="DefaultParagraphFont"/>
    <w:link w:val="Heading1"/>
    <w:uiPriority w:val="99"/>
    <w:rsid w:val="00D56B20"/>
    <w:rPr>
      <w:rFonts w:eastAsia="Times New Roman" w:cs="Times New Roman"/>
      <w:b/>
      <w:sz w:val="28"/>
      <w:szCs w:val="20"/>
      <w:u w:val="single"/>
      <w:lang w:val="en-US"/>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uiPriority w:val="99"/>
    <w:rsid w:val="00D61710"/>
    <w:rPr>
      <w:rFonts w:eastAsia="Times New Roman" w:cs="Times New Roman"/>
      <w:b/>
      <w:i/>
      <w:szCs w:val="20"/>
      <w:u w:val="single"/>
      <w:lang w:eastAsia="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9"/>
    <w:rsid w:val="00D61710"/>
    <w:rPr>
      <w:rFonts w:eastAsia="Times New Roman" w:cs="Times New Roman"/>
      <w:szCs w:val="20"/>
      <w:lang w:val="fr-FR"/>
    </w:rPr>
  </w:style>
  <w:style w:type="paragraph" w:styleId="Header">
    <w:name w:val="header"/>
    <w:basedOn w:val="Normal"/>
    <w:link w:val="HeaderChar"/>
    <w:uiPriority w:val="99"/>
    <w:unhideWhenUsed/>
    <w:rsid w:val="009B6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9B6D70"/>
  </w:style>
  <w:style w:type="paragraph" w:styleId="Footer">
    <w:name w:val="footer"/>
    <w:aliases w:val="Fußzeile-2 Char"/>
    <w:basedOn w:val="Normal"/>
    <w:link w:val="FooterChar"/>
    <w:uiPriority w:val="99"/>
    <w:unhideWhenUsed/>
    <w:rsid w:val="009B6D70"/>
    <w:pPr>
      <w:tabs>
        <w:tab w:val="center" w:pos="4536"/>
        <w:tab w:val="right" w:pos="9072"/>
      </w:tabs>
      <w:spacing w:after="0" w:line="240" w:lineRule="auto"/>
    </w:pPr>
  </w:style>
  <w:style w:type="character" w:customStyle="1" w:styleId="FooterChar">
    <w:name w:val="Footer Char"/>
    <w:aliases w:val="Fußzeile-2 Char Char"/>
    <w:basedOn w:val="DefaultParagraphFont"/>
    <w:link w:val="Footer"/>
    <w:uiPriority w:val="99"/>
    <w:rsid w:val="009B6D70"/>
  </w:style>
  <w:style w:type="paragraph" w:styleId="ListParagraph">
    <w:name w:val="List Paragraph"/>
    <w:aliases w:val="Forth level,lp1,Heading x1 Char,Forth level Char,List Paragraph Char,lp1 Char"/>
    <w:basedOn w:val="Normal"/>
    <w:link w:val="ListParagraphChar1"/>
    <w:uiPriority w:val="99"/>
    <w:qFormat/>
    <w:rsid w:val="004F54CF"/>
    <w:pPr>
      <w:ind w:left="720"/>
      <w:contextualSpacing/>
    </w:pPr>
    <w:rPr>
      <w:rFonts w:asciiTheme="minorHAnsi" w:eastAsiaTheme="minorHAnsi" w:hAnsiTheme="minorHAnsi" w:cstheme="minorBidi"/>
      <w:lang w:val="ro-RO"/>
    </w:rPr>
  </w:style>
  <w:style w:type="character" w:customStyle="1" w:styleId="ListParagraphChar1">
    <w:name w:val="List Paragraph Char1"/>
    <w:aliases w:val="Forth level Char1,lp1 Char1,Heading x1 Char Char,Forth level Char Char,List Paragraph Char Char,lp1 Char Char"/>
    <w:link w:val="ListParagraph"/>
    <w:uiPriority w:val="99"/>
    <w:locked/>
    <w:rsid w:val="004F54CF"/>
    <w:rPr>
      <w:rFonts w:asciiTheme="minorHAnsi" w:hAnsiTheme="minorHAnsi"/>
      <w:sz w:val="22"/>
    </w:rPr>
  </w:style>
  <w:style w:type="character" w:styleId="Hyperlink">
    <w:name w:val="Hyperlink"/>
    <w:uiPriority w:val="99"/>
    <w:rsid w:val="004F54CF"/>
    <w:rPr>
      <w:color w:val="0000FF"/>
      <w:u w:val="single"/>
    </w:rPr>
  </w:style>
  <w:style w:type="character" w:customStyle="1" w:styleId="MeniuneNerezolvat1">
    <w:name w:val="Mențiune Nerezolvat1"/>
    <w:basedOn w:val="DefaultParagraphFont"/>
    <w:uiPriority w:val="99"/>
    <w:semiHidden/>
    <w:unhideWhenUsed/>
    <w:rsid w:val="004F54CF"/>
    <w:rPr>
      <w:color w:val="605E5C"/>
      <w:shd w:val="clear" w:color="auto" w:fill="E1DFDD"/>
    </w:rPr>
  </w:style>
  <w:style w:type="character" w:customStyle="1" w:styleId="text1Char">
    <w:name w:val="text 1 Char"/>
    <w:link w:val="text1"/>
    <w:locked/>
    <w:rsid w:val="004F54CF"/>
    <w:rPr>
      <w:rFonts w:eastAsia="Times New Roman"/>
    </w:rPr>
  </w:style>
  <w:style w:type="paragraph" w:customStyle="1" w:styleId="text1">
    <w:name w:val="text 1"/>
    <w:basedOn w:val="Normal"/>
    <w:link w:val="text1Char"/>
    <w:rsid w:val="004F54CF"/>
    <w:pPr>
      <w:spacing w:after="0" w:line="240" w:lineRule="auto"/>
      <w:ind w:firstLine="720"/>
      <w:jc w:val="both"/>
    </w:pPr>
    <w:rPr>
      <w:rFonts w:ascii="Times New Roman" w:eastAsia="Times New Roman" w:hAnsi="Times New Roman" w:cstheme="minorBidi"/>
      <w:sz w:val="24"/>
      <w:lang w:val="ro-RO"/>
    </w:rPr>
  </w:style>
  <w:style w:type="character" w:styleId="Strong">
    <w:name w:val="Strong"/>
    <w:uiPriority w:val="99"/>
    <w:qFormat/>
    <w:rsid w:val="002E5EE6"/>
    <w:rPr>
      <w:b/>
      <w:bCs/>
    </w:rPr>
  </w:style>
  <w:style w:type="character" w:customStyle="1" w:styleId="Heading4Char">
    <w:name w:val="Heading 4 Char"/>
    <w:aliases w:val="H4 Char Char"/>
    <w:basedOn w:val="DefaultParagraphFont"/>
    <w:link w:val="Heading4"/>
    <w:uiPriority w:val="99"/>
    <w:rsid w:val="00A134F9"/>
    <w:rPr>
      <w:rFonts w:ascii="Arial" w:eastAsia="Times New Roman" w:hAnsi="Arial" w:cs="Times New Roman"/>
      <w:bCs/>
      <w:sz w:val="22"/>
      <w:szCs w:val="28"/>
      <w:lang w:val="en-GB"/>
    </w:rPr>
  </w:style>
  <w:style w:type="character" w:customStyle="1" w:styleId="Heading5Char">
    <w:name w:val="Heading 5 Char"/>
    <w:aliases w:val="Char Char"/>
    <w:basedOn w:val="DefaultParagraphFont"/>
    <w:link w:val="Heading5"/>
    <w:uiPriority w:val="99"/>
    <w:rsid w:val="00A134F9"/>
    <w:rPr>
      <w:rFonts w:eastAsia="Times New Roman" w:cs="Times New Roman"/>
      <w:szCs w:val="24"/>
      <w:lang w:val="pl-PL" w:eastAsia="pl-PL"/>
    </w:rPr>
  </w:style>
  <w:style w:type="character" w:customStyle="1" w:styleId="Heading6Char">
    <w:name w:val="Heading 6 Char"/>
    <w:basedOn w:val="DefaultParagraphFont"/>
    <w:link w:val="Heading6"/>
    <w:uiPriority w:val="99"/>
    <w:rsid w:val="00A134F9"/>
    <w:rPr>
      <w:rFonts w:ascii="Arial" w:eastAsia="Times New Roman" w:hAnsi="Arial" w:cs="Times New Roman"/>
      <w:b/>
      <w:bCs/>
      <w:sz w:val="22"/>
      <w:lang w:val="en-GB"/>
    </w:rPr>
  </w:style>
  <w:style w:type="character" w:customStyle="1" w:styleId="Heading7Char">
    <w:name w:val="Heading 7 Char"/>
    <w:aliases w:val="Heading 7 (do not use) Char Char"/>
    <w:basedOn w:val="DefaultParagraphFont"/>
    <w:link w:val="Heading7"/>
    <w:uiPriority w:val="99"/>
    <w:rsid w:val="00A134F9"/>
    <w:rPr>
      <w:rFonts w:ascii="Arial" w:eastAsia="Times New Roman" w:hAnsi="Arial" w:cs="Times New Roman"/>
      <w:sz w:val="22"/>
      <w:szCs w:val="24"/>
      <w:lang w:val="en-GB"/>
    </w:rPr>
  </w:style>
  <w:style w:type="character" w:customStyle="1" w:styleId="Heading8Char">
    <w:name w:val="Heading 8 Char"/>
    <w:aliases w:val="Heading 8 (do not use) Char Char"/>
    <w:basedOn w:val="DefaultParagraphFont"/>
    <w:link w:val="Heading8"/>
    <w:uiPriority w:val="99"/>
    <w:rsid w:val="00A134F9"/>
    <w:rPr>
      <w:rFonts w:ascii="Arial" w:eastAsia="Times New Roman" w:hAnsi="Arial" w:cs="Times New Roman"/>
      <w:i/>
      <w:iCs/>
      <w:sz w:val="22"/>
      <w:szCs w:val="24"/>
      <w:lang w:val="en-GB"/>
    </w:rPr>
  </w:style>
  <w:style w:type="character" w:customStyle="1" w:styleId="Heading9Char">
    <w:name w:val="Heading 9 Char"/>
    <w:aliases w:val="Heading 9 (do not use) Char Char"/>
    <w:basedOn w:val="DefaultParagraphFont"/>
    <w:link w:val="Heading9"/>
    <w:uiPriority w:val="99"/>
    <w:rsid w:val="00A134F9"/>
    <w:rPr>
      <w:rFonts w:ascii="Arial" w:eastAsia="Times New Roman" w:hAnsi="Arial" w:cs="Arial"/>
      <w:sz w:val="22"/>
      <w:lang w:val="en-GB"/>
    </w:rPr>
  </w:style>
  <w:style w:type="paragraph" w:styleId="NormalWeb">
    <w:name w:val="Normal (Web)"/>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rvts91">
    <w:name w:val="rvts91"/>
    <w:uiPriority w:val="99"/>
    <w:rsid w:val="00A134F9"/>
    <w:rPr>
      <w:rFonts w:ascii="Times New Roman" w:hAnsi="Times New Roman" w:cs="Times New Roman"/>
      <w:i/>
      <w:iCs/>
      <w:color w:val="008000"/>
      <w:sz w:val="24"/>
      <w:szCs w:val="24"/>
    </w:rPr>
  </w:style>
  <w:style w:type="character" w:customStyle="1" w:styleId="rvts71">
    <w:name w:val="rvts71"/>
    <w:uiPriority w:val="99"/>
    <w:rsid w:val="00A134F9"/>
    <w:rPr>
      <w:rFonts w:ascii="Times New Roman" w:hAnsi="Times New Roman" w:cs="Times New Roman"/>
      <w:sz w:val="24"/>
      <w:szCs w:val="24"/>
    </w:rPr>
  </w:style>
  <w:style w:type="character" w:customStyle="1" w:styleId="rvts41">
    <w:name w:val="rvts41"/>
    <w:uiPriority w:val="99"/>
    <w:rsid w:val="00A134F9"/>
    <w:rPr>
      <w:rFonts w:ascii="Times New Roman" w:hAnsi="Times New Roman" w:cs="Times New Roman"/>
      <w:b/>
      <w:bCs/>
      <w:sz w:val="24"/>
      <w:szCs w:val="24"/>
    </w:rPr>
  </w:style>
  <w:style w:type="character" w:customStyle="1" w:styleId="rvts111">
    <w:name w:val="rvts111"/>
    <w:uiPriority w:val="99"/>
    <w:rsid w:val="00A134F9"/>
    <w:rPr>
      <w:rFonts w:ascii="Times New Roman" w:hAnsi="Times New Roman" w:cs="Times New Roman"/>
      <w:i/>
      <w:iCs/>
      <w:color w:val="008000"/>
      <w:sz w:val="16"/>
      <w:szCs w:val="16"/>
      <w:vertAlign w:val="superscript"/>
    </w:rPr>
  </w:style>
  <w:style w:type="character" w:customStyle="1" w:styleId="rvts101">
    <w:name w:val="rvts101"/>
    <w:uiPriority w:val="99"/>
    <w:rsid w:val="00A134F9"/>
    <w:rPr>
      <w:rFonts w:ascii="Times New Roman" w:hAnsi="Times New Roman" w:cs="Times New Roman"/>
      <w:b/>
      <w:bCs/>
      <w:i/>
      <w:iCs/>
      <w:color w:val="008000"/>
      <w:sz w:val="24"/>
      <w:szCs w:val="24"/>
    </w:rPr>
  </w:style>
  <w:style w:type="character" w:customStyle="1" w:styleId="rvts141">
    <w:name w:val="rvts141"/>
    <w:uiPriority w:val="99"/>
    <w:rsid w:val="00A134F9"/>
    <w:rPr>
      <w:rFonts w:ascii="Times New Roman" w:hAnsi="Times New Roman" w:cs="Times New Roman"/>
      <w:b/>
      <w:bCs/>
      <w:i/>
      <w:iCs/>
      <w:sz w:val="24"/>
      <w:szCs w:val="24"/>
    </w:rPr>
  </w:style>
  <w:style w:type="character" w:customStyle="1" w:styleId="rvts161">
    <w:name w:val="rvts161"/>
    <w:uiPriority w:val="99"/>
    <w:rsid w:val="00A134F9"/>
    <w:rPr>
      <w:rFonts w:ascii="Times New Roman" w:hAnsi="Times New Roman" w:cs="Times New Roman"/>
      <w:b/>
      <w:bCs/>
      <w:i/>
      <w:iCs/>
      <w:sz w:val="16"/>
      <w:szCs w:val="16"/>
      <w:vertAlign w:val="superscript"/>
    </w:rPr>
  </w:style>
  <w:style w:type="character" w:customStyle="1" w:styleId="rvts131">
    <w:name w:val="rvts131"/>
    <w:uiPriority w:val="99"/>
    <w:rsid w:val="00A134F9"/>
    <w:rPr>
      <w:rFonts w:ascii="Times New Roman" w:hAnsi="Times New Roman" w:cs="Times New Roman"/>
      <w:i/>
      <w:iCs/>
      <w:color w:val="008000"/>
      <w:sz w:val="24"/>
      <w:szCs w:val="24"/>
    </w:rPr>
  </w:style>
  <w:style w:type="table" w:styleId="TableGrid">
    <w:name w:val="Table Grid"/>
    <w:basedOn w:val="TableNormal"/>
    <w:uiPriority w:val="99"/>
    <w:rsid w:val="00A134F9"/>
    <w:pPr>
      <w:spacing w:after="0" w:line="240" w:lineRule="auto"/>
      <w:jc w:val="left"/>
    </w:pPr>
    <w:rPr>
      <w:rFonts w:ascii="Calibri" w:eastAsia="Calibri"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aliases w:val="Fußzeile-2 Char Char1"/>
    <w:uiPriority w:val="99"/>
    <w:locked/>
    <w:rsid w:val="00A134F9"/>
    <w:rPr>
      <w:rFonts w:cs="Calibri"/>
      <w:sz w:val="24"/>
      <w:szCs w:val="24"/>
    </w:rPr>
  </w:style>
  <w:style w:type="character" w:styleId="PageNumber">
    <w:name w:val="page number"/>
    <w:uiPriority w:val="99"/>
    <w:rsid w:val="00A134F9"/>
    <w:rPr>
      <w:rFonts w:cs="Times New Roman"/>
    </w:rPr>
  </w:style>
  <w:style w:type="character" w:customStyle="1" w:styleId="Heading1Char2">
    <w:name w:val="Heading 1 Char2"/>
    <w:aliases w:val="1 Char2,Part Char2,Chapter Heading Char2,Section Heading Char2,Attribute Heading 1 Char2,Headline 1 Char2,Titre1 Char2,h1 Char2,Hoofdstuk Char2,A MAJOR/BOLD Char2,t1 Char2,Titolo capitolo Char2,level 1 Char2,Level 1 Head Char2,H1 Char2"/>
    <w:uiPriority w:val="99"/>
    <w:rsid w:val="00A134F9"/>
    <w:rPr>
      <w:rFonts w:ascii="Cambria" w:hAnsi="Cambria" w:cs="Times New Roman"/>
      <w:b/>
      <w:bCs/>
      <w:kern w:val="32"/>
      <w:sz w:val="32"/>
      <w:szCs w:val="32"/>
    </w:rPr>
  </w:style>
  <w:style w:type="paragraph" w:customStyle="1" w:styleId="Text3">
    <w:name w:val="Text 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
    <w:name w:val="bullet_sub"/>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styleId="TOC1">
    <w:name w:val="toc 1"/>
    <w:basedOn w:val="Normal"/>
    <w:next w:val="Normal"/>
    <w:autoRedefine/>
    <w:uiPriority w:val="99"/>
    <w:rsid w:val="00A134F9"/>
    <w:pPr>
      <w:tabs>
        <w:tab w:val="left" w:pos="1332"/>
        <w:tab w:val="right" w:leader="dot" w:pos="9001"/>
      </w:tabs>
      <w:spacing w:before="20" w:after="20" w:line="240" w:lineRule="auto"/>
    </w:pPr>
    <w:rPr>
      <w:rFonts w:ascii="Arial" w:eastAsia="Times New Roman" w:hAnsi="Arial" w:cs="Arial"/>
      <w:b/>
      <w:bCs/>
      <w:noProof/>
      <w:sz w:val="20"/>
      <w:szCs w:val="20"/>
      <w:lang w:val="ro-RO"/>
    </w:rPr>
  </w:style>
  <w:style w:type="paragraph" w:styleId="TOC2">
    <w:name w:val="toc 2"/>
    <w:basedOn w:val="Normal"/>
    <w:next w:val="Normal"/>
    <w:autoRedefine/>
    <w:uiPriority w:val="99"/>
    <w:rsid w:val="00A134F9"/>
    <w:pPr>
      <w:tabs>
        <w:tab w:val="left" w:pos="1814"/>
        <w:tab w:val="right" w:leader="dot" w:pos="9000"/>
      </w:tabs>
      <w:spacing w:before="40" w:after="40" w:line="240" w:lineRule="auto"/>
      <w:ind w:left="567" w:right="540" w:hanging="567"/>
    </w:pPr>
    <w:rPr>
      <w:rFonts w:ascii="Arial" w:eastAsia="Times New Roman" w:hAnsi="Arial" w:cs="Arial"/>
      <w:b/>
      <w:bCs/>
      <w:caps/>
      <w:noProof/>
      <w:sz w:val="18"/>
      <w:szCs w:val="18"/>
      <w:lang w:val="ro-RO"/>
    </w:rPr>
  </w:style>
  <w:style w:type="paragraph" w:customStyle="1" w:styleId="Annexetitle">
    <w:name w:val="Annexe_title"/>
    <w:basedOn w:val="Heading1"/>
    <w:next w:val="Normal"/>
    <w:autoRedefine/>
    <w:uiPriority w:val="99"/>
    <w:rsid w:val="00A134F9"/>
    <w:pPr>
      <w:keepNext w:val="0"/>
      <w:pageBreakBefore/>
      <w:tabs>
        <w:tab w:val="num" w:pos="360"/>
        <w:tab w:val="left" w:pos="1701"/>
        <w:tab w:val="left" w:pos="2552"/>
      </w:tabs>
      <w:spacing w:before="360" w:after="120" w:line="240" w:lineRule="auto"/>
      <w:ind w:left="567" w:hanging="567"/>
      <w:jc w:val="center"/>
      <w:outlineLvl w:val="9"/>
    </w:pPr>
    <w:rPr>
      <w:rFonts w:ascii="Arial" w:hAnsi="Arial"/>
      <w:u w:val="none"/>
      <w:lang w:val="en-GB" w:eastAsia="x-none"/>
    </w:rPr>
  </w:style>
  <w:style w:type="paragraph" w:customStyle="1" w:styleId="Style1">
    <w:name w:val="Style1"/>
    <w:basedOn w:val="Normal"/>
    <w:uiPriority w:val="99"/>
    <w:rsid w:val="00A134F9"/>
    <w:pPr>
      <w:keepNext/>
      <w:widowControl w:val="0"/>
      <w:numPr>
        <w:numId w:val="17"/>
      </w:numPr>
      <w:spacing w:after="180" w:line="240" w:lineRule="auto"/>
    </w:pPr>
    <w:rPr>
      <w:rFonts w:ascii="Arial" w:eastAsia="Times New Roman" w:hAnsi="Arial"/>
      <w:b/>
      <w:sz w:val="18"/>
      <w:szCs w:val="20"/>
    </w:rPr>
  </w:style>
  <w:style w:type="paragraph" w:customStyle="1" w:styleId="titlefront">
    <w:name w:val="title_front"/>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
    <w:name w:val="Blockquote"/>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styleId="TOC3">
    <w:name w:val="toc 3"/>
    <w:basedOn w:val="Normal"/>
    <w:next w:val="Normal"/>
    <w:autoRedefine/>
    <w:uiPriority w:val="99"/>
    <w:rsid w:val="00A134F9"/>
    <w:pPr>
      <w:tabs>
        <w:tab w:val="right" w:leader="dot" w:pos="9015"/>
      </w:tabs>
      <w:spacing w:before="40" w:after="0" w:line="240" w:lineRule="auto"/>
      <w:ind w:left="74"/>
    </w:pPr>
    <w:rPr>
      <w:rFonts w:ascii="Arial Narrow" w:eastAsia="Times New Roman" w:hAnsi="Arial Narrow"/>
      <w:b/>
      <w:noProof/>
      <w:sz w:val="20"/>
      <w:szCs w:val="20"/>
      <w:lang w:val="ro-RO"/>
    </w:rPr>
  </w:style>
  <w:style w:type="paragraph" w:styleId="TOC4">
    <w:name w:val="toc 4"/>
    <w:basedOn w:val="Normal"/>
    <w:next w:val="Normal"/>
    <w:autoRedefine/>
    <w:uiPriority w:val="99"/>
    <w:rsid w:val="00A134F9"/>
    <w:pPr>
      <w:tabs>
        <w:tab w:val="left" w:pos="1600"/>
        <w:tab w:val="right" w:leader="dot" w:pos="8712"/>
      </w:tabs>
      <w:spacing w:after="0" w:line="240" w:lineRule="auto"/>
      <w:ind w:left="600" w:right="432"/>
    </w:pPr>
    <w:rPr>
      <w:rFonts w:ascii="Arial" w:eastAsia="Times New Roman" w:hAnsi="Arial"/>
      <w:sz w:val="18"/>
      <w:szCs w:val="20"/>
    </w:rPr>
  </w:style>
  <w:style w:type="paragraph" w:styleId="TOC5">
    <w:name w:val="toc 5"/>
    <w:basedOn w:val="Normal"/>
    <w:next w:val="Normal"/>
    <w:autoRedefine/>
    <w:uiPriority w:val="99"/>
    <w:rsid w:val="00A134F9"/>
    <w:pPr>
      <w:spacing w:after="0" w:line="240" w:lineRule="auto"/>
      <w:ind w:left="800"/>
    </w:pPr>
    <w:rPr>
      <w:rFonts w:ascii="Arial" w:eastAsia="Times New Roman" w:hAnsi="Arial"/>
      <w:sz w:val="18"/>
      <w:szCs w:val="20"/>
    </w:rPr>
  </w:style>
  <w:style w:type="paragraph" w:styleId="TOC6">
    <w:name w:val="toc 6"/>
    <w:basedOn w:val="Normal"/>
    <w:next w:val="Normal"/>
    <w:autoRedefine/>
    <w:uiPriority w:val="99"/>
    <w:rsid w:val="00A134F9"/>
    <w:pPr>
      <w:spacing w:after="0" w:line="240" w:lineRule="auto"/>
      <w:ind w:left="1000"/>
    </w:pPr>
    <w:rPr>
      <w:rFonts w:ascii="Arial" w:eastAsia="Times New Roman" w:hAnsi="Arial"/>
      <w:sz w:val="18"/>
      <w:szCs w:val="20"/>
    </w:rPr>
  </w:style>
  <w:style w:type="paragraph" w:styleId="TOC7">
    <w:name w:val="toc 7"/>
    <w:basedOn w:val="Normal"/>
    <w:next w:val="Normal"/>
    <w:autoRedefine/>
    <w:uiPriority w:val="99"/>
    <w:rsid w:val="00A134F9"/>
    <w:pPr>
      <w:spacing w:after="0" w:line="240" w:lineRule="auto"/>
      <w:ind w:left="1200"/>
    </w:pPr>
    <w:rPr>
      <w:rFonts w:ascii="Arial" w:eastAsia="Times New Roman" w:hAnsi="Arial"/>
      <w:sz w:val="18"/>
      <w:szCs w:val="20"/>
    </w:rPr>
  </w:style>
  <w:style w:type="paragraph" w:styleId="TOC8">
    <w:name w:val="toc 8"/>
    <w:basedOn w:val="Normal"/>
    <w:next w:val="Normal"/>
    <w:autoRedefine/>
    <w:uiPriority w:val="99"/>
    <w:rsid w:val="00A134F9"/>
    <w:pPr>
      <w:spacing w:after="0" w:line="240" w:lineRule="auto"/>
      <w:ind w:left="1400"/>
    </w:pPr>
    <w:rPr>
      <w:rFonts w:ascii="Arial" w:eastAsia="Times New Roman" w:hAnsi="Arial"/>
      <w:sz w:val="18"/>
      <w:szCs w:val="20"/>
    </w:rPr>
  </w:style>
  <w:style w:type="paragraph" w:styleId="TOC9">
    <w:name w:val="toc 9"/>
    <w:basedOn w:val="Normal"/>
    <w:next w:val="Normal"/>
    <w:autoRedefine/>
    <w:uiPriority w:val="99"/>
    <w:rsid w:val="00A134F9"/>
    <w:pPr>
      <w:spacing w:after="0" w:line="240" w:lineRule="auto"/>
      <w:ind w:left="1600"/>
    </w:pPr>
    <w:rPr>
      <w:rFonts w:ascii="Arial" w:eastAsia="Times New Roman" w:hAnsi="Arial"/>
      <w:sz w:val="18"/>
      <w:szCs w:val="20"/>
    </w:rPr>
  </w:style>
  <w:style w:type="paragraph" w:customStyle="1" w:styleId="HeadingA">
    <w:name w:val="HeadingA"/>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styleId="Subtitle">
    <w:name w:val="Subtitle"/>
    <w:basedOn w:val="Normal"/>
    <w:link w:val="SubtitleChar"/>
    <w:uiPriority w:val="99"/>
    <w:qFormat/>
    <w:rsid w:val="00A134F9"/>
    <w:pPr>
      <w:spacing w:after="0" w:line="240" w:lineRule="auto"/>
      <w:jc w:val="center"/>
    </w:pPr>
    <w:rPr>
      <w:rFonts w:ascii="Arial" w:eastAsia="Times New Roman" w:hAnsi="Arial"/>
      <w:b/>
      <w:sz w:val="28"/>
      <w:szCs w:val="20"/>
      <w:lang w:val="fr-BE"/>
    </w:rPr>
  </w:style>
  <w:style w:type="character" w:customStyle="1" w:styleId="SubtitleChar">
    <w:name w:val="Subtitle Char"/>
    <w:basedOn w:val="DefaultParagraphFont"/>
    <w:link w:val="Subtitle"/>
    <w:uiPriority w:val="99"/>
    <w:rsid w:val="00A134F9"/>
    <w:rPr>
      <w:rFonts w:ascii="Arial" w:eastAsia="Times New Roman" w:hAnsi="Arial" w:cs="Times New Roman"/>
      <w:b/>
      <w:sz w:val="28"/>
      <w:szCs w:val="20"/>
      <w:lang w:val="fr-BE"/>
    </w:rPr>
  </w:style>
  <w:style w:type="paragraph" w:styleId="BodyText">
    <w:name w:val="Body Text"/>
    <w:basedOn w:val="Normal"/>
    <w:link w:val="BodyTextChar"/>
    <w:uiPriority w:val="99"/>
    <w:rsid w:val="00A134F9"/>
    <w:pPr>
      <w:spacing w:after="0" w:line="240" w:lineRule="auto"/>
    </w:pPr>
    <w:rPr>
      <w:rFonts w:ascii="Arial" w:eastAsia="Times New Roman" w:hAnsi="Arial"/>
      <w:szCs w:val="20"/>
    </w:rPr>
  </w:style>
  <w:style w:type="character" w:customStyle="1" w:styleId="BodyTextChar">
    <w:name w:val="Body Text Char"/>
    <w:basedOn w:val="DefaultParagraphFont"/>
    <w:link w:val="BodyText"/>
    <w:uiPriority w:val="99"/>
    <w:rsid w:val="00A134F9"/>
    <w:rPr>
      <w:rFonts w:ascii="Arial" w:eastAsia="Times New Roman" w:hAnsi="Arial" w:cs="Times New Roman"/>
      <w:sz w:val="22"/>
      <w:szCs w:val="20"/>
      <w:lang w:val="en-GB"/>
    </w:rPr>
  </w:style>
  <w:style w:type="paragraph" w:styleId="BodyText2">
    <w:name w:val="Body Text 2"/>
    <w:basedOn w:val="Normal"/>
    <w:link w:val="BodyText2Char"/>
    <w:uiPriority w:val="99"/>
    <w:rsid w:val="00A134F9"/>
    <w:pPr>
      <w:tabs>
        <w:tab w:val="num" w:pos="567"/>
      </w:tabs>
      <w:spacing w:after="0" w:line="240" w:lineRule="auto"/>
      <w:jc w:val="both"/>
    </w:pPr>
    <w:rPr>
      <w:rFonts w:ascii="Arial" w:eastAsia="Times New Roman" w:hAnsi="Arial"/>
      <w:szCs w:val="20"/>
    </w:rPr>
  </w:style>
  <w:style w:type="character" w:customStyle="1" w:styleId="BodyText2Char">
    <w:name w:val="Body Text 2 Char"/>
    <w:basedOn w:val="DefaultParagraphFont"/>
    <w:link w:val="BodyText2"/>
    <w:uiPriority w:val="99"/>
    <w:rsid w:val="00A134F9"/>
    <w:rPr>
      <w:rFonts w:ascii="Arial" w:eastAsia="Times New Roman" w:hAnsi="Arial" w:cs="Times New Roman"/>
      <w:sz w:val="22"/>
      <w:szCs w:val="20"/>
      <w:lang w:val="en-GB"/>
    </w:rPr>
  </w:style>
  <w:style w:type="paragraph" w:customStyle="1" w:styleId="TOCContents">
    <w:name w:val="TOC Contents"/>
    <w:basedOn w:val="Normal"/>
    <w:uiPriority w:val="99"/>
    <w:rsid w:val="00A134F9"/>
    <w:pPr>
      <w:spacing w:after="0" w:line="240" w:lineRule="auto"/>
      <w:jc w:val="center"/>
    </w:pPr>
    <w:rPr>
      <w:rFonts w:ascii="Arial" w:eastAsia="Times New Roman" w:hAnsi="Arial"/>
      <w:b/>
      <w:sz w:val="28"/>
      <w:szCs w:val="20"/>
    </w:rPr>
  </w:style>
  <w:style w:type="character" w:styleId="FootnoteReference">
    <w:name w:val="footnote reference"/>
    <w:uiPriority w:val="99"/>
    <w:semiHidden/>
    <w:rsid w:val="00A134F9"/>
    <w:rPr>
      <w:rFonts w:cs="Times New Roman"/>
      <w:vertAlign w:val="superscript"/>
    </w:rPr>
  </w:style>
  <w:style w:type="paragraph" w:customStyle="1" w:styleId="Normal-Clause">
    <w:name w:val="Normal - Clause"/>
    <w:basedOn w:val="Normal"/>
    <w:uiPriority w:val="99"/>
    <w:rsid w:val="00A134F9"/>
    <w:pPr>
      <w:tabs>
        <w:tab w:val="left" w:pos="851"/>
        <w:tab w:val="left" w:pos="993"/>
      </w:tabs>
      <w:spacing w:before="40" w:after="40" w:line="240" w:lineRule="auto"/>
      <w:ind w:left="851" w:hanging="851"/>
    </w:pPr>
    <w:rPr>
      <w:rFonts w:ascii="Arial" w:eastAsia="Times New Roman" w:hAnsi="Arial"/>
      <w:szCs w:val="20"/>
    </w:rPr>
  </w:style>
  <w:style w:type="paragraph" w:styleId="FootnoteText">
    <w:name w:val="footnote text"/>
    <w:basedOn w:val="Normal"/>
    <w:link w:val="FootnoteTextChar"/>
    <w:uiPriority w:val="99"/>
    <w:semiHidden/>
    <w:rsid w:val="00A134F9"/>
    <w:pPr>
      <w:spacing w:after="0" w:line="240" w:lineRule="auto"/>
    </w:pPr>
    <w:rPr>
      <w:rFonts w:ascii="Arial" w:eastAsia="Times New Roman" w:hAnsi="Arial"/>
      <w:sz w:val="20"/>
      <w:szCs w:val="20"/>
      <w:lang w:val="fr-FR"/>
    </w:rPr>
  </w:style>
  <w:style w:type="character" w:customStyle="1" w:styleId="FootnoteTextChar">
    <w:name w:val="Footnote Text Char"/>
    <w:basedOn w:val="DefaultParagraphFont"/>
    <w:link w:val="FootnoteText"/>
    <w:uiPriority w:val="99"/>
    <w:semiHidden/>
    <w:rsid w:val="00A134F9"/>
    <w:rPr>
      <w:rFonts w:ascii="Arial" w:eastAsia="Times New Roman" w:hAnsi="Arial" w:cs="Times New Roman"/>
      <w:sz w:val="20"/>
      <w:szCs w:val="20"/>
      <w:lang w:val="fr-FR"/>
    </w:rPr>
  </w:style>
  <w:style w:type="paragraph" w:styleId="BlockText">
    <w:name w:val="Block Text"/>
    <w:basedOn w:val="Normal"/>
    <w:uiPriority w:val="99"/>
    <w:rsid w:val="00A134F9"/>
    <w:pPr>
      <w:spacing w:after="120" w:line="240" w:lineRule="auto"/>
      <w:ind w:left="1440" w:right="1440"/>
    </w:pPr>
    <w:rPr>
      <w:rFonts w:ascii="Arial" w:eastAsia="Times New Roman" w:hAnsi="Arial"/>
      <w:szCs w:val="24"/>
    </w:rPr>
  </w:style>
  <w:style w:type="paragraph" w:styleId="BodyText3">
    <w:name w:val="Body Text 3"/>
    <w:basedOn w:val="Normal"/>
    <w:link w:val="BodyText3Char"/>
    <w:uiPriority w:val="99"/>
    <w:rsid w:val="00A134F9"/>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uiPriority w:val="99"/>
    <w:rsid w:val="00A134F9"/>
    <w:rPr>
      <w:rFonts w:ascii="Arial" w:eastAsia="Times New Roman" w:hAnsi="Arial" w:cs="Times New Roman"/>
      <w:sz w:val="16"/>
      <w:szCs w:val="16"/>
      <w:lang w:val="en-GB"/>
    </w:rPr>
  </w:style>
  <w:style w:type="paragraph" w:styleId="BodyTextFirstIndent">
    <w:name w:val="Body Text First Indent"/>
    <w:basedOn w:val="BodyText"/>
    <w:link w:val="BodyTextFirstIndentChar"/>
    <w:uiPriority w:val="99"/>
    <w:rsid w:val="00A134F9"/>
    <w:pPr>
      <w:spacing w:after="120"/>
      <w:ind w:firstLine="210"/>
    </w:pPr>
    <w:rPr>
      <w:szCs w:val="24"/>
    </w:rPr>
  </w:style>
  <w:style w:type="character" w:customStyle="1" w:styleId="BodyTextFirstIndentChar">
    <w:name w:val="Body Text First Indent Char"/>
    <w:basedOn w:val="BodyTextChar"/>
    <w:link w:val="BodyTextFirstIndent"/>
    <w:uiPriority w:val="99"/>
    <w:rsid w:val="00A134F9"/>
    <w:rPr>
      <w:rFonts w:ascii="Arial" w:eastAsia="Times New Roman" w:hAnsi="Arial" w:cs="Times New Roman"/>
      <w:sz w:val="22"/>
      <w:szCs w:val="24"/>
      <w:lang w:val="en-GB"/>
    </w:rPr>
  </w:style>
  <w:style w:type="paragraph" w:styleId="BodyTextIndent">
    <w:name w:val="Body Text Indent"/>
    <w:basedOn w:val="Normal"/>
    <w:link w:val="BodyTextIndentChar"/>
    <w:uiPriority w:val="99"/>
    <w:rsid w:val="00A134F9"/>
    <w:pPr>
      <w:spacing w:after="120" w:line="240" w:lineRule="auto"/>
      <w:ind w:left="283"/>
    </w:pPr>
    <w:rPr>
      <w:rFonts w:ascii="Arial" w:eastAsia="Times New Roman" w:hAnsi="Arial"/>
      <w:szCs w:val="24"/>
    </w:rPr>
  </w:style>
  <w:style w:type="character" w:customStyle="1" w:styleId="BodyTextIndentChar">
    <w:name w:val="Body Text Indent Char"/>
    <w:basedOn w:val="DefaultParagraphFont"/>
    <w:link w:val="BodyTextIndent"/>
    <w:uiPriority w:val="99"/>
    <w:rsid w:val="00A134F9"/>
    <w:rPr>
      <w:rFonts w:ascii="Arial" w:eastAsia="Times New Roman" w:hAnsi="Arial" w:cs="Times New Roman"/>
      <w:sz w:val="22"/>
      <w:szCs w:val="24"/>
      <w:lang w:val="en-GB"/>
    </w:rPr>
  </w:style>
  <w:style w:type="paragraph" w:styleId="BodyTextFirstIndent2">
    <w:name w:val="Body Text First Indent 2"/>
    <w:basedOn w:val="BodyTextIndent"/>
    <w:link w:val="BodyTextFirstIndent2Char"/>
    <w:uiPriority w:val="99"/>
    <w:rsid w:val="00A134F9"/>
    <w:pPr>
      <w:ind w:firstLine="210"/>
    </w:pPr>
  </w:style>
  <w:style w:type="character" w:customStyle="1" w:styleId="BodyTextFirstIndent2Char">
    <w:name w:val="Body Text First Indent 2 Char"/>
    <w:basedOn w:val="BodyTextIndentChar"/>
    <w:link w:val="BodyTextFirstIndent2"/>
    <w:uiPriority w:val="99"/>
    <w:rsid w:val="00A134F9"/>
    <w:rPr>
      <w:rFonts w:ascii="Arial" w:eastAsia="Times New Roman" w:hAnsi="Arial" w:cs="Times New Roman"/>
      <w:sz w:val="22"/>
      <w:szCs w:val="24"/>
      <w:lang w:val="en-GB"/>
    </w:rPr>
  </w:style>
  <w:style w:type="paragraph" w:styleId="BodyTextIndent2">
    <w:name w:val="Body Text Indent 2"/>
    <w:basedOn w:val="Normal"/>
    <w:link w:val="BodyTextIndent2Char"/>
    <w:uiPriority w:val="99"/>
    <w:rsid w:val="00A134F9"/>
    <w:pPr>
      <w:spacing w:after="120" w:line="480" w:lineRule="auto"/>
      <w:ind w:left="283"/>
    </w:pPr>
    <w:rPr>
      <w:rFonts w:ascii="Arial" w:eastAsia="Times New Roman" w:hAnsi="Arial"/>
      <w:szCs w:val="24"/>
    </w:rPr>
  </w:style>
  <w:style w:type="character" w:customStyle="1" w:styleId="BodyTextIndent2Char">
    <w:name w:val="Body Text Indent 2 Char"/>
    <w:basedOn w:val="DefaultParagraphFont"/>
    <w:link w:val="BodyTextIndent2"/>
    <w:uiPriority w:val="99"/>
    <w:rsid w:val="00A134F9"/>
    <w:rPr>
      <w:rFonts w:ascii="Arial" w:eastAsia="Times New Roman" w:hAnsi="Arial" w:cs="Times New Roman"/>
      <w:sz w:val="22"/>
      <w:szCs w:val="24"/>
      <w:lang w:val="en-GB"/>
    </w:rPr>
  </w:style>
  <w:style w:type="paragraph" w:styleId="BodyTextIndent3">
    <w:name w:val="Body Text Indent 3"/>
    <w:basedOn w:val="Normal"/>
    <w:link w:val="BodyTextIndent3Char"/>
    <w:uiPriority w:val="99"/>
    <w:rsid w:val="00A134F9"/>
    <w:pPr>
      <w:spacing w:after="120" w:line="240" w:lineRule="auto"/>
      <w:ind w:left="283"/>
    </w:pPr>
    <w:rPr>
      <w:rFonts w:ascii="Arial" w:eastAsia="Times New Roman" w:hAnsi="Arial"/>
      <w:sz w:val="16"/>
      <w:szCs w:val="16"/>
    </w:rPr>
  </w:style>
  <w:style w:type="character" w:customStyle="1" w:styleId="BodyTextIndent3Char">
    <w:name w:val="Body Text Indent 3 Char"/>
    <w:basedOn w:val="DefaultParagraphFont"/>
    <w:link w:val="BodyTextIndent3"/>
    <w:uiPriority w:val="99"/>
    <w:rsid w:val="00A134F9"/>
    <w:rPr>
      <w:rFonts w:ascii="Arial" w:eastAsia="Times New Roman" w:hAnsi="Arial" w:cs="Times New Roman"/>
      <w:sz w:val="16"/>
      <w:szCs w:val="16"/>
      <w:lang w:val="en-GB"/>
    </w:rPr>
  </w:style>
  <w:style w:type="paragraph" w:styleId="Caption">
    <w:name w:val="caption"/>
    <w:basedOn w:val="Normal"/>
    <w:next w:val="Normal"/>
    <w:uiPriority w:val="99"/>
    <w:qFormat/>
    <w:rsid w:val="00A134F9"/>
    <w:pPr>
      <w:spacing w:before="120" w:after="120" w:line="240" w:lineRule="auto"/>
    </w:pPr>
    <w:rPr>
      <w:rFonts w:ascii="Arial" w:eastAsia="Times New Roman" w:hAnsi="Arial"/>
      <w:b/>
      <w:bCs/>
      <w:sz w:val="20"/>
      <w:szCs w:val="20"/>
    </w:rPr>
  </w:style>
  <w:style w:type="paragraph" w:styleId="Closing">
    <w:name w:val="Closing"/>
    <w:basedOn w:val="Normal"/>
    <w:link w:val="ClosingChar"/>
    <w:uiPriority w:val="99"/>
    <w:rsid w:val="00A134F9"/>
    <w:pPr>
      <w:spacing w:after="0" w:line="240" w:lineRule="auto"/>
      <w:ind w:left="4252"/>
    </w:pPr>
    <w:rPr>
      <w:rFonts w:ascii="Arial" w:eastAsia="Times New Roman" w:hAnsi="Arial"/>
      <w:szCs w:val="24"/>
    </w:rPr>
  </w:style>
  <w:style w:type="character" w:customStyle="1" w:styleId="ClosingChar">
    <w:name w:val="Closing Char"/>
    <w:basedOn w:val="DefaultParagraphFont"/>
    <w:link w:val="Closing"/>
    <w:uiPriority w:val="99"/>
    <w:rsid w:val="00A134F9"/>
    <w:rPr>
      <w:rFonts w:ascii="Arial" w:eastAsia="Times New Roman" w:hAnsi="Arial" w:cs="Times New Roman"/>
      <w:sz w:val="22"/>
      <w:szCs w:val="24"/>
      <w:lang w:val="en-GB"/>
    </w:rPr>
  </w:style>
  <w:style w:type="paragraph" w:styleId="CommentText">
    <w:name w:val="annotation text"/>
    <w:basedOn w:val="Normal"/>
    <w:link w:val="CommentTextChar"/>
    <w:uiPriority w:val="99"/>
    <w:rsid w:val="00A134F9"/>
    <w:pPr>
      <w:spacing w:after="0" w:line="240" w:lineRule="auto"/>
    </w:pPr>
    <w:rPr>
      <w:rFonts w:ascii="Arial" w:eastAsia="Times New Roman" w:hAnsi="Arial"/>
      <w:sz w:val="20"/>
      <w:szCs w:val="20"/>
    </w:rPr>
  </w:style>
  <w:style w:type="character" w:customStyle="1" w:styleId="CommentTextChar">
    <w:name w:val="Comment Text Char"/>
    <w:basedOn w:val="DefaultParagraphFont"/>
    <w:link w:val="CommentText"/>
    <w:uiPriority w:val="99"/>
    <w:rsid w:val="00A134F9"/>
    <w:rPr>
      <w:rFonts w:ascii="Arial" w:eastAsia="Times New Roman" w:hAnsi="Arial" w:cs="Times New Roman"/>
      <w:sz w:val="20"/>
      <w:szCs w:val="20"/>
      <w:lang w:val="en-GB"/>
    </w:rPr>
  </w:style>
  <w:style w:type="paragraph" w:styleId="Date">
    <w:name w:val="Date"/>
    <w:basedOn w:val="Normal"/>
    <w:next w:val="Normal"/>
    <w:link w:val="DateChar"/>
    <w:uiPriority w:val="99"/>
    <w:rsid w:val="00A134F9"/>
    <w:pPr>
      <w:spacing w:after="0" w:line="240" w:lineRule="auto"/>
    </w:pPr>
    <w:rPr>
      <w:rFonts w:ascii="Arial" w:eastAsia="Times New Roman" w:hAnsi="Arial"/>
      <w:szCs w:val="24"/>
    </w:rPr>
  </w:style>
  <w:style w:type="character" w:customStyle="1" w:styleId="DateChar">
    <w:name w:val="Date Char"/>
    <w:basedOn w:val="DefaultParagraphFont"/>
    <w:link w:val="Date"/>
    <w:uiPriority w:val="99"/>
    <w:rsid w:val="00A134F9"/>
    <w:rPr>
      <w:rFonts w:ascii="Arial" w:eastAsia="Times New Roman" w:hAnsi="Arial" w:cs="Times New Roman"/>
      <w:sz w:val="22"/>
      <w:szCs w:val="24"/>
      <w:lang w:val="en-GB"/>
    </w:rPr>
  </w:style>
  <w:style w:type="paragraph" w:styleId="DocumentMap">
    <w:name w:val="Document Map"/>
    <w:basedOn w:val="Normal"/>
    <w:link w:val="DocumentMapChar"/>
    <w:uiPriority w:val="99"/>
    <w:semiHidden/>
    <w:rsid w:val="00A134F9"/>
    <w:pPr>
      <w:shd w:val="clear" w:color="auto" w:fill="000080"/>
      <w:spacing w:after="0" w:line="240" w:lineRule="auto"/>
    </w:pPr>
    <w:rPr>
      <w:rFonts w:ascii="Tahoma" w:eastAsia="Times New Roman" w:hAnsi="Tahoma" w:cs="Arial Narrow"/>
      <w:szCs w:val="24"/>
    </w:rPr>
  </w:style>
  <w:style w:type="character" w:customStyle="1" w:styleId="DocumentMapChar">
    <w:name w:val="Document Map Char"/>
    <w:basedOn w:val="DefaultParagraphFont"/>
    <w:link w:val="DocumentMap"/>
    <w:uiPriority w:val="99"/>
    <w:semiHidden/>
    <w:rsid w:val="00A134F9"/>
    <w:rPr>
      <w:rFonts w:ascii="Tahoma" w:eastAsia="Times New Roman" w:hAnsi="Tahoma" w:cs="Arial Narrow"/>
      <w:sz w:val="22"/>
      <w:szCs w:val="24"/>
      <w:shd w:val="clear" w:color="auto" w:fill="000080"/>
      <w:lang w:val="en-GB"/>
    </w:rPr>
  </w:style>
  <w:style w:type="paragraph" w:styleId="E-mailSignature">
    <w:name w:val="E-mail Signature"/>
    <w:basedOn w:val="Normal"/>
    <w:link w:val="E-mailSignatureChar"/>
    <w:uiPriority w:val="99"/>
    <w:rsid w:val="00A134F9"/>
    <w:pPr>
      <w:spacing w:after="0" w:line="240" w:lineRule="auto"/>
    </w:pPr>
    <w:rPr>
      <w:rFonts w:ascii="Arial" w:eastAsia="Times New Roman" w:hAnsi="Arial"/>
      <w:szCs w:val="24"/>
    </w:rPr>
  </w:style>
  <w:style w:type="character" w:customStyle="1" w:styleId="E-mailSignatureChar">
    <w:name w:val="E-mail Signature Char"/>
    <w:basedOn w:val="DefaultParagraphFont"/>
    <w:link w:val="E-mailSignature"/>
    <w:uiPriority w:val="99"/>
    <w:rsid w:val="00A134F9"/>
    <w:rPr>
      <w:rFonts w:ascii="Arial" w:eastAsia="Times New Roman" w:hAnsi="Arial" w:cs="Times New Roman"/>
      <w:sz w:val="22"/>
      <w:szCs w:val="24"/>
      <w:lang w:val="en-GB"/>
    </w:rPr>
  </w:style>
  <w:style w:type="paragraph" w:styleId="EndnoteText">
    <w:name w:val="endnote text"/>
    <w:basedOn w:val="Normal"/>
    <w:link w:val="EndnoteTextChar"/>
    <w:uiPriority w:val="99"/>
    <w:semiHidden/>
    <w:rsid w:val="00A134F9"/>
    <w:pPr>
      <w:spacing w:after="0" w:line="240" w:lineRule="auto"/>
    </w:pPr>
    <w:rPr>
      <w:rFonts w:ascii="Arial" w:eastAsia="Times New Roman" w:hAnsi="Arial"/>
      <w:sz w:val="20"/>
      <w:szCs w:val="20"/>
    </w:rPr>
  </w:style>
  <w:style w:type="character" w:customStyle="1" w:styleId="EndnoteTextChar">
    <w:name w:val="Endnote Text Char"/>
    <w:basedOn w:val="DefaultParagraphFont"/>
    <w:link w:val="EndnoteText"/>
    <w:uiPriority w:val="99"/>
    <w:semiHidden/>
    <w:rsid w:val="00A134F9"/>
    <w:rPr>
      <w:rFonts w:ascii="Arial" w:eastAsia="Times New Roman" w:hAnsi="Arial" w:cs="Times New Roman"/>
      <w:sz w:val="20"/>
      <w:szCs w:val="20"/>
      <w:lang w:val="en-GB"/>
    </w:rPr>
  </w:style>
  <w:style w:type="paragraph" w:styleId="EnvelopeAddress">
    <w:name w:val="envelope address"/>
    <w:basedOn w:val="Normal"/>
    <w:uiPriority w:val="99"/>
    <w:rsid w:val="00A134F9"/>
    <w:pPr>
      <w:framePr w:w="7920" w:h="1980" w:hRule="exact" w:hSpace="180" w:wrap="auto" w:hAnchor="page" w:xAlign="center" w:yAlign="bottom"/>
      <w:spacing w:after="0" w:line="240" w:lineRule="auto"/>
      <w:ind w:left="2880"/>
    </w:pPr>
    <w:rPr>
      <w:rFonts w:ascii="Arial" w:eastAsia="Times New Roman" w:hAnsi="Arial" w:cs="Arial"/>
      <w:szCs w:val="24"/>
    </w:rPr>
  </w:style>
  <w:style w:type="paragraph" w:styleId="EnvelopeReturn">
    <w:name w:val="envelope return"/>
    <w:basedOn w:val="Normal"/>
    <w:uiPriority w:val="99"/>
    <w:rsid w:val="00A134F9"/>
    <w:pPr>
      <w:spacing w:after="0" w:line="240" w:lineRule="auto"/>
    </w:pPr>
    <w:rPr>
      <w:rFonts w:ascii="Arial" w:eastAsia="Times New Roman" w:hAnsi="Arial" w:cs="Arial"/>
      <w:sz w:val="20"/>
      <w:szCs w:val="20"/>
    </w:rPr>
  </w:style>
  <w:style w:type="paragraph" w:styleId="HTMLAddress">
    <w:name w:val="HTML Address"/>
    <w:basedOn w:val="Normal"/>
    <w:link w:val="HTMLAddressChar"/>
    <w:uiPriority w:val="99"/>
    <w:rsid w:val="00A134F9"/>
    <w:pPr>
      <w:spacing w:after="0" w:line="240" w:lineRule="auto"/>
    </w:pPr>
    <w:rPr>
      <w:rFonts w:ascii="Arial" w:eastAsia="Times New Roman" w:hAnsi="Arial"/>
      <w:i/>
      <w:iCs/>
      <w:szCs w:val="24"/>
    </w:rPr>
  </w:style>
  <w:style w:type="character" w:customStyle="1" w:styleId="HTMLAddressChar">
    <w:name w:val="HTML Address Char"/>
    <w:basedOn w:val="DefaultParagraphFont"/>
    <w:link w:val="HTMLAddress"/>
    <w:uiPriority w:val="99"/>
    <w:rsid w:val="00A134F9"/>
    <w:rPr>
      <w:rFonts w:ascii="Arial" w:eastAsia="Times New Roman" w:hAnsi="Arial" w:cs="Times New Roman"/>
      <w:i/>
      <w:iCs/>
      <w:sz w:val="22"/>
      <w:szCs w:val="24"/>
      <w:lang w:val="en-GB"/>
    </w:rPr>
  </w:style>
  <w:style w:type="paragraph" w:styleId="HTMLPreformatted">
    <w:name w:val="HTML Preformatted"/>
    <w:aliases w:val="HTML Preformatted Char Char Char"/>
    <w:basedOn w:val="Normal"/>
    <w:link w:val="HTMLPreformattedChar"/>
    <w:uiPriority w:val="99"/>
    <w:rsid w:val="00A134F9"/>
    <w:pPr>
      <w:spacing w:after="0" w:line="240" w:lineRule="auto"/>
    </w:pPr>
    <w:rPr>
      <w:rFonts w:ascii="Courier New" w:eastAsia="Times New Roman" w:hAnsi="Courier New" w:cs="Courier New"/>
      <w:sz w:val="20"/>
      <w:szCs w:val="20"/>
    </w:rPr>
  </w:style>
  <w:style w:type="character" w:customStyle="1" w:styleId="HTMLPreformattedChar">
    <w:name w:val="HTML Preformatted Char"/>
    <w:aliases w:val="HTML Preformatted Char Char Char Char"/>
    <w:basedOn w:val="DefaultParagraphFont"/>
    <w:link w:val="HTMLPreformatted"/>
    <w:uiPriority w:val="99"/>
    <w:rsid w:val="00A134F9"/>
    <w:rPr>
      <w:rFonts w:ascii="Courier New" w:eastAsia="Times New Roman" w:hAnsi="Courier New" w:cs="Courier New"/>
      <w:sz w:val="20"/>
      <w:szCs w:val="20"/>
      <w:lang w:val="en-GB"/>
    </w:rPr>
  </w:style>
  <w:style w:type="paragraph" w:styleId="Index1">
    <w:name w:val="index 1"/>
    <w:basedOn w:val="Normal"/>
    <w:next w:val="Normal"/>
    <w:autoRedefine/>
    <w:uiPriority w:val="99"/>
    <w:semiHidden/>
    <w:rsid w:val="00A134F9"/>
    <w:pPr>
      <w:spacing w:after="0" w:line="240" w:lineRule="auto"/>
      <w:ind w:left="240" w:hanging="240"/>
    </w:pPr>
    <w:rPr>
      <w:rFonts w:ascii="Arial" w:eastAsia="Times New Roman" w:hAnsi="Arial"/>
      <w:szCs w:val="24"/>
    </w:rPr>
  </w:style>
  <w:style w:type="paragraph" w:styleId="Index2">
    <w:name w:val="index 2"/>
    <w:basedOn w:val="Normal"/>
    <w:next w:val="Normal"/>
    <w:autoRedefine/>
    <w:uiPriority w:val="99"/>
    <w:semiHidden/>
    <w:rsid w:val="00A134F9"/>
    <w:pPr>
      <w:spacing w:after="0" w:line="240" w:lineRule="auto"/>
      <w:ind w:left="480" w:hanging="240"/>
    </w:pPr>
    <w:rPr>
      <w:rFonts w:ascii="Arial" w:eastAsia="Times New Roman" w:hAnsi="Arial"/>
      <w:szCs w:val="24"/>
    </w:rPr>
  </w:style>
  <w:style w:type="paragraph" w:styleId="Index3">
    <w:name w:val="index 3"/>
    <w:basedOn w:val="Normal"/>
    <w:next w:val="Normal"/>
    <w:autoRedefine/>
    <w:uiPriority w:val="99"/>
    <w:semiHidden/>
    <w:rsid w:val="00A134F9"/>
    <w:pPr>
      <w:spacing w:after="0" w:line="240" w:lineRule="auto"/>
      <w:ind w:left="720" w:hanging="240"/>
    </w:pPr>
    <w:rPr>
      <w:rFonts w:ascii="Arial" w:eastAsia="Times New Roman" w:hAnsi="Arial"/>
      <w:szCs w:val="24"/>
    </w:rPr>
  </w:style>
  <w:style w:type="paragraph" w:styleId="Index4">
    <w:name w:val="index 4"/>
    <w:basedOn w:val="Normal"/>
    <w:next w:val="Normal"/>
    <w:autoRedefine/>
    <w:uiPriority w:val="99"/>
    <w:semiHidden/>
    <w:rsid w:val="00A134F9"/>
    <w:pPr>
      <w:spacing w:after="0" w:line="240" w:lineRule="auto"/>
      <w:ind w:left="960" w:hanging="240"/>
    </w:pPr>
    <w:rPr>
      <w:rFonts w:ascii="Arial" w:eastAsia="Times New Roman" w:hAnsi="Arial"/>
      <w:szCs w:val="24"/>
    </w:rPr>
  </w:style>
  <w:style w:type="paragraph" w:styleId="Index5">
    <w:name w:val="index 5"/>
    <w:basedOn w:val="Normal"/>
    <w:next w:val="Normal"/>
    <w:autoRedefine/>
    <w:uiPriority w:val="99"/>
    <w:semiHidden/>
    <w:rsid w:val="00A134F9"/>
    <w:pPr>
      <w:spacing w:after="0" w:line="240" w:lineRule="auto"/>
      <w:ind w:left="1200" w:hanging="240"/>
    </w:pPr>
    <w:rPr>
      <w:rFonts w:ascii="Arial" w:eastAsia="Times New Roman" w:hAnsi="Arial"/>
      <w:szCs w:val="24"/>
    </w:rPr>
  </w:style>
  <w:style w:type="paragraph" w:styleId="Index6">
    <w:name w:val="index 6"/>
    <w:basedOn w:val="Normal"/>
    <w:next w:val="Normal"/>
    <w:autoRedefine/>
    <w:uiPriority w:val="99"/>
    <w:semiHidden/>
    <w:rsid w:val="00A134F9"/>
    <w:pPr>
      <w:spacing w:after="0" w:line="240" w:lineRule="auto"/>
      <w:ind w:left="1440" w:hanging="240"/>
    </w:pPr>
    <w:rPr>
      <w:rFonts w:ascii="Arial" w:eastAsia="Times New Roman" w:hAnsi="Arial"/>
      <w:szCs w:val="24"/>
    </w:rPr>
  </w:style>
  <w:style w:type="paragraph" w:styleId="Index7">
    <w:name w:val="index 7"/>
    <w:basedOn w:val="Normal"/>
    <w:next w:val="Normal"/>
    <w:autoRedefine/>
    <w:uiPriority w:val="99"/>
    <w:semiHidden/>
    <w:rsid w:val="00A134F9"/>
    <w:pPr>
      <w:spacing w:after="0" w:line="240" w:lineRule="auto"/>
      <w:ind w:left="1680" w:hanging="240"/>
    </w:pPr>
    <w:rPr>
      <w:rFonts w:ascii="Arial" w:eastAsia="Times New Roman" w:hAnsi="Arial"/>
      <w:szCs w:val="24"/>
    </w:rPr>
  </w:style>
  <w:style w:type="paragraph" w:styleId="Index8">
    <w:name w:val="index 8"/>
    <w:basedOn w:val="Normal"/>
    <w:next w:val="Normal"/>
    <w:autoRedefine/>
    <w:uiPriority w:val="99"/>
    <w:semiHidden/>
    <w:rsid w:val="00A134F9"/>
    <w:pPr>
      <w:spacing w:after="0" w:line="240" w:lineRule="auto"/>
      <w:ind w:left="1920" w:hanging="240"/>
    </w:pPr>
    <w:rPr>
      <w:rFonts w:ascii="Arial" w:eastAsia="Times New Roman" w:hAnsi="Arial"/>
      <w:szCs w:val="24"/>
    </w:rPr>
  </w:style>
  <w:style w:type="paragraph" w:styleId="Index9">
    <w:name w:val="index 9"/>
    <w:basedOn w:val="Normal"/>
    <w:next w:val="Normal"/>
    <w:autoRedefine/>
    <w:uiPriority w:val="99"/>
    <w:semiHidden/>
    <w:rsid w:val="00A134F9"/>
    <w:pPr>
      <w:spacing w:after="0" w:line="240" w:lineRule="auto"/>
      <w:ind w:left="2160" w:hanging="240"/>
    </w:pPr>
    <w:rPr>
      <w:rFonts w:ascii="Arial" w:eastAsia="Times New Roman" w:hAnsi="Arial"/>
      <w:szCs w:val="24"/>
    </w:rPr>
  </w:style>
  <w:style w:type="paragraph" w:styleId="IndexHeading">
    <w:name w:val="index heading"/>
    <w:basedOn w:val="Normal"/>
    <w:next w:val="Index1"/>
    <w:uiPriority w:val="99"/>
    <w:semiHidden/>
    <w:rsid w:val="00A134F9"/>
    <w:pPr>
      <w:spacing w:after="0" w:line="240" w:lineRule="auto"/>
    </w:pPr>
    <w:rPr>
      <w:rFonts w:ascii="Arial" w:eastAsia="Times New Roman" w:hAnsi="Arial" w:cs="Arial"/>
      <w:b/>
      <w:bCs/>
      <w:szCs w:val="24"/>
    </w:rPr>
  </w:style>
  <w:style w:type="paragraph" w:styleId="List">
    <w:name w:val="List"/>
    <w:basedOn w:val="Normal"/>
    <w:uiPriority w:val="99"/>
    <w:rsid w:val="00A134F9"/>
    <w:pPr>
      <w:spacing w:after="0" w:line="240" w:lineRule="auto"/>
      <w:ind w:left="283" w:hanging="283"/>
    </w:pPr>
    <w:rPr>
      <w:rFonts w:ascii="Arial" w:eastAsia="Times New Roman" w:hAnsi="Arial"/>
      <w:szCs w:val="24"/>
    </w:rPr>
  </w:style>
  <w:style w:type="paragraph" w:styleId="List2">
    <w:name w:val="List 2"/>
    <w:basedOn w:val="Normal"/>
    <w:uiPriority w:val="99"/>
    <w:rsid w:val="00A134F9"/>
    <w:pPr>
      <w:spacing w:after="0" w:line="240" w:lineRule="auto"/>
      <w:ind w:left="566" w:hanging="283"/>
    </w:pPr>
    <w:rPr>
      <w:rFonts w:ascii="Arial" w:eastAsia="Times New Roman" w:hAnsi="Arial"/>
      <w:szCs w:val="24"/>
    </w:rPr>
  </w:style>
  <w:style w:type="paragraph" w:styleId="List3">
    <w:name w:val="List 3"/>
    <w:basedOn w:val="Normal"/>
    <w:uiPriority w:val="99"/>
    <w:rsid w:val="00A134F9"/>
    <w:pPr>
      <w:spacing w:after="0" w:line="240" w:lineRule="auto"/>
      <w:ind w:left="849" w:hanging="283"/>
    </w:pPr>
    <w:rPr>
      <w:rFonts w:ascii="Arial" w:eastAsia="Times New Roman" w:hAnsi="Arial"/>
      <w:szCs w:val="24"/>
    </w:rPr>
  </w:style>
  <w:style w:type="paragraph" w:styleId="List4">
    <w:name w:val="List 4"/>
    <w:basedOn w:val="Normal"/>
    <w:uiPriority w:val="99"/>
    <w:rsid w:val="00A134F9"/>
    <w:pPr>
      <w:spacing w:after="0" w:line="240" w:lineRule="auto"/>
      <w:ind w:left="1132" w:hanging="283"/>
    </w:pPr>
    <w:rPr>
      <w:rFonts w:ascii="Arial" w:eastAsia="Times New Roman" w:hAnsi="Arial"/>
      <w:szCs w:val="24"/>
    </w:rPr>
  </w:style>
  <w:style w:type="paragraph" w:styleId="List5">
    <w:name w:val="List 5"/>
    <w:basedOn w:val="Normal"/>
    <w:uiPriority w:val="99"/>
    <w:rsid w:val="00A134F9"/>
    <w:pPr>
      <w:spacing w:after="0" w:line="240" w:lineRule="auto"/>
      <w:ind w:left="1415" w:hanging="283"/>
    </w:pPr>
    <w:rPr>
      <w:rFonts w:ascii="Arial" w:eastAsia="Times New Roman" w:hAnsi="Arial"/>
      <w:szCs w:val="24"/>
    </w:rPr>
  </w:style>
  <w:style w:type="paragraph" w:styleId="ListBullet">
    <w:name w:val="List Bullet"/>
    <w:basedOn w:val="Normal"/>
    <w:autoRedefine/>
    <w:uiPriority w:val="99"/>
    <w:rsid w:val="00A134F9"/>
    <w:pPr>
      <w:numPr>
        <w:numId w:val="9"/>
      </w:numPr>
      <w:spacing w:after="0" w:line="240" w:lineRule="auto"/>
    </w:pPr>
    <w:rPr>
      <w:rFonts w:ascii="Arial" w:eastAsia="Times New Roman" w:hAnsi="Arial"/>
      <w:szCs w:val="24"/>
    </w:rPr>
  </w:style>
  <w:style w:type="paragraph" w:styleId="ListBullet2">
    <w:name w:val="List Bullet 2"/>
    <w:basedOn w:val="Normal"/>
    <w:autoRedefine/>
    <w:uiPriority w:val="99"/>
    <w:rsid w:val="00A134F9"/>
    <w:pPr>
      <w:numPr>
        <w:numId w:val="10"/>
      </w:numPr>
      <w:spacing w:after="0" w:line="240" w:lineRule="auto"/>
    </w:pPr>
    <w:rPr>
      <w:rFonts w:ascii="Arial" w:eastAsia="Times New Roman" w:hAnsi="Arial"/>
      <w:szCs w:val="24"/>
    </w:rPr>
  </w:style>
  <w:style w:type="paragraph" w:styleId="ListBullet3">
    <w:name w:val="List Bullet 3"/>
    <w:basedOn w:val="Normal"/>
    <w:autoRedefine/>
    <w:uiPriority w:val="99"/>
    <w:rsid w:val="00A134F9"/>
    <w:pPr>
      <w:numPr>
        <w:numId w:val="11"/>
      </w:numPr>
      <w:spacing w:after="0" w:line="240" w:lineRule="auto"/>
    </w:pPr>
    <w:rPr>
      <w:rFonts w:ascii="Arial" w:eastAsia="Times New Roman" w:hAnsi="Arial"/>
      <w:szCs w:val="24"/>
    </w:rPr>
  </w:style>
  <w:style w:type="paragraph" w:styleId="ListBullet4">
    <w:name w:val="List Bullet 4"/>
    <w:basedOn w:val="Normal"/>
    <w:autoRedefine/>
    <w:uiPriority w:val="99"/>
    <w:rsid w:val="00A134F9"/>
    <w:pPr>
      <w:numPr>
        <w:numId w:val="12"/>
      </w:numPr>
      <w:spacing w:after="0" w:line="240" w:lineRule="auto"/>
    </w:pPr>
    <w:rPr>
      <w:rFonts w:ascii="Arial" w:eastAsia="Times New Roman" w:hAnsi="Arial"/>
      <w:szCs w:val="24"/>
    </w:rPr>
  </w:style>
  <w:style w:type="paragraph" w:styleId="ListBullet5">
    <w:name w:val="List Bullet 5"/>
    <w:basedOn w:val="Normal"/>
    <w:autoRedefine/>
    <w:uiPriority w:val="99"/>
    <w:rsid w:val="00A134F9"/>
    <w:pPr>
      <w:numPr>
        <w:numId w:val="13"/>
      </w:numPr>
      <w:spacing w:after="0" w:line="240" w:lineRule="auto"/>
    </w:pPr>
    <w:rPr>
      <w:rFonts w:ascii="Arial" w:eastAsia="Times New Roman" w:hAnsi="Arial"/>
      <w:szCs w:val="24"/>
    </w:rPr>
  </w:style>
  <w:style w:type="paragraph" w:styleId="ListContinue">
    <w:name w:val="List Continue"/>
    <w:basedOn w:val="Normal"/>
    <w:uiPriority w:val="99"/>
    <w:rsid w:val="00A134F9"/>
    <w:pPr>
      <w:spacing w:after="120" w:line="240" w:lineRule="auto"/>
      <w:ind w:left="283"/>
    </w:pPr>
    <w:rPr>
      <w:rFonts w:ascii="Arial" w:eastAsia="Times New Roman" w:hAnsi="Arial"/>
      <w:szCs w:val="24"/>
    </w:rPr>
  </w:style>
  <w:style w:type="paragraph" w:styleId="ListContinue2">
    <w:name w:val="List Continue 2"/>
    <w:basedOn w:val="Normal"/>
    <w:uiPriority w:val="99"/>
    <w:rsid w:val="00A134F9"/>
    <w:pPr>
      <w:spacing w:after="120" w:line="240" w:lineRule="auto"/>
      <w:ind w:left="566"/>
    </w:pPr>
    <w:rPr>
      <w:rFonts w:ascii="Arial" w:eastAsia="Times New Roman" w:hAnsi="Arial"/>
      <w:szCs w:val="24"/>
    </w:rPr>
  </w:style>
  <w:style w:type="paragraph" w:styleId="ListContinue3">
    <w:name w:val="List Continue 3"/>
    <w:basedOn w:val="Normal"/>
    <w:uiPriority w:val="99"/>
    <w:rsid w:val="00A134F9"/>
    <w:pPr>
      <w:spacing w:after="120" w:line="240" w:lineRule="auto"/>
      <w:ind w:left="849"/>
    </w:pPr>
    <w:rPr>
      <w:rFonts w:ascii="Arial" w:eastAsia="Times New Roman" w:hAnsi="Arial"/>
      <w:szCs w:val="24"/>
    </w:rPr>
  </w:style>
  <w:style w:type="paragraph" w:styleId="ListContinue4">
    <w:name w:val="List Continue 4"/>
    <w:basedOn w:val="Normal"/>
    <w:uiPriority w:val="99"/>
    <w:rsid w:val="00A134F9"/>
    <w:pPr>
      <w:spacing w:after="120" w:line="240" w:lineRule="auto"/>
      <w:ind w:left="1132"/>
    </w:pPr>
    <w:rPr>
      <w:rFonts w:ascii="Arial" w:eastAsia="Times New Roman" w:hAnsi="Arial"/>
      <w:szCs w:val="24"/>
    </w:rPr>
  </w:style>
  <w:style w:type="paragraph" w:styleId="ListContinue5">
    <w:name w:val="List Continue 5"/>
    <w:basedOn w:val="Normal"/>
    <w:uiPriority w:val="99"/>
    <w:rsid w:val="00A134F9"/>
    <w:pPr>
      <w:spacing w:after="120" w:line="240" w:lineRule="auto"/>
      <w:ind w:left="1415"/>
    </w:pPr>
    <w:rPr>
      <w:rFonts w:ascii="Arial" w:eastAsia="Times New Roman" w:hAnsi="Arial"/>
      <w:szCs w:val="24"/>
    </w:rPr>
  </w:style>
  <w:style w:type="paragraph" w:styleId="ListNumber">
    <w:name w:val="List Number"/>
    <w:basedOn w:val="Normal"/>
    <w:uiPriority w:val="99"/>
    <w:rsid w:val="00A134F9"/>
    <w:pPr>
      <w:numPr>
        <w:numId w:val="14"/>
      </w:numPr>
      <w:spacing w:after="0" w:line="240" w:lineRule="auto"/>
    </w:pPr>
    <w:rPr>
      <w:rFonts w:ascii="Arial" w:eastAsia="Times New Roman" w:hAnsi="Arial"/>
      <w:szCs w:val="24"/>
    </w:rPr>
  </w:style>
  <w:style w:type="paragraph" w:styleId="ListNumber2">
    <w:name w:val="List Number 2"/>
    <w:basedOn w:val="Normal"/>
    <w:uiPriority w:val="99"/>
    <w:rsid w:val="00A134F9"/>
    <w:pPr>
      <w:numPr>
        <w:numId w:val="15"/>
      </w:numPr>
      <w:spacing w:after="0" w:line="240" w:lineRule="auto"/>
    </w:pPr>
    <w:rPr>
      <w:rFonts w:ascii="Arial" w:eastAsia="Times New Roman" w:hAnsi="Arial"/>
      <w:szCs w:val="24"/>
    </w:rPr>
  </w:style>
  <w:style w:type="paragraph" w:styleId="ListNumber3">
    <w:name w:val="List Number 3"/>
    <w:basedOn w:val="Normal"/>
    <w:uiPriority w:val="99"/>
    <w:rsid w:val="00A134F9"/>
    <w:pPr>
      <w:numPr>
        <w:numId w:val="16"/>
      </w:numPr>
      <w:spacing w:after="0" w:line="240" w:lineRule="auto"/>
    </w:pPr>
    <w:rPr>
      <w:rFonts w:ascii="Arial" w:eastAsia="Times New Roman" w:hAnsi="Arial"/>
      <w:szCs w:val="24"/>
    </w:rPr>
  </w:style>
  <w:style w:type="paragraph" w:styleId="ListNumber4">
    <w:name w:val="List Number 4"/>
    <w:basedOn w:val="Normal"/>
    <w:uiPriority w:val="99"/>
    <w:rsid w:val="00A134F9"/>
    <w:pPr>
      <w:tabs>
        <w:tab w:val="num" w:pos="1209"/>
      </w:tabs>
      <w:spacing w:after="0" w:line="240" w:lineRule="auto"/>
      <w:ind w:left="1209" w:hanging="360"/>
    </w:pPr>
    <w:rPr>
      <w:rFonts w:ascii="Arial" w:eastAsia="Times New Roman" w:hAnsi="Arial"/>
      <w:szCs w:val="24"/>
    </w:rPr>
  </w:style>
  <w:style w:type="paragraph" w:styleId="ListNumber5">
    <w:name w:val="List Number 5"/>
    <w:basedOn w:val="Normal"/>
    <w:uiPriority w:val="99"/>
    <w:rsid w:val="00A134F9"/>
    <w:pPr>
      <w:spacing w:after="0" w:line="240" w:lineRule="auto"/>
    </w:pPr>
    <w:rPr>
      <w:rFonts w:ascii="Arial" w:eastAsia="Times New Roman" w:hAnsi="Arial"/>
      <w:szCs w:val="24"/>
    </w:rPr>
  </w:style>
  <w:style w:type="paragraph" w:styleId="MacroText">
    <w:name w:val="macro"/>
    <w:link w:val="MacroTextChar"/>
    <w:uiPriority w:val="99"/>
    <w:semiHidden/>
    <w:rsid w:val="00A134F9"/>
    <w:pPr>
      <w:tabs>
        <w:tab w:val="left" w:pos="480"/>
        <w:tab w:val="left" w:pos="960"/>
        <w:tab w:val="left" w:pos="1440"/>
        <w:tab w:val="left" w:pos="1920"/>
        <w:tab w:val="left" w:pos="2400"/>
        <w:tab w:val="left" w:pos="2880"/>
        <w:tab w:val="left" w:pos="3360"/>
        <w:tab w:val="left" w:pos="3840"/>
        <w:tab w:val="left" w:pos="4320"/>
      </w:tabs>
      <w:spacing w:after="0" w:line="240" w:lineRule="auto"/>
      <w:jc w:val="left"/>
    </w:pPr>
    <w:rPr>
      <w:rFonts w:ascii="Courier New" w:eastAsia="Times New Roman" w:hAnsi="Courier New" w:cs="Courier New"/>
      <w:sz w:val="20"/>
      <w:szCs w:val="20"/>
      <w:lang w:val="en-GB"/>
    </w:rPr>
  </w:style>
  <w:style w:type="character" w:customStyle="1" w:styleId="MacroTextChar">
    <w:name w:val="Macro Text Char"/>
    <w:basedOn w:val="DefaultParagraphFont"/>
    <w:link w:val="MacroText"/>
    <w:uiPriority w:val="99"/>
    <w:semiHidden/>
    <w:rsid w:val="00A134F9"/>
    <w:rPr>
      <w:rFonts w:ascii="Courier New" w:eastAsia="Times New Roman" w:hAnsi="Courier New" w:cs="Courier New"/>
      <w:sz w:val="20"/>
      <w:szCs w:val="20"/>
      <w:lang w:val="en-GB"/>
    </w:rPr>
  </w:style>
  <w:style w:type="paragraph" w:styleId="MessageHeader">
    <w:name w:val="Message Header"/>
    <w:basedOn w:val="Normal"/>
    <w:link w:val="MessageHeaderChar"/>
    <w:uiPriority w:val="99"/>
    <w:rsid w:val="00A134F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Cs w:val="24"/>
    </w:rPr>
  </w:style>
  <w:style w:type="character" w:customStyle="1" w:styleId="MessageHeaderChar">
    <w:name w:val="Message Header Char"/>
    <w:basedOn w:val="DefaultParagraphFont"/>
    <w:link w:val="MessageHeader"/>
    <w:uiPriority w:val="99"/>
    <w:rsid w:val="00A134F9"/>
    <w:rPr>
      <w:rFonts w:ascii="Arial" w:eastAsia="Times New Roman" w:hAnsi="Arial" w:cs="Arial"/>
      <w:sz w:val="22"/>
      <w:szCs w:val="24"/>
      <w:shd w:val="pct20" w:color="auto" w:fill="auto"/>
      <w:lang w:val="en-GB"/>
    </w:rPr>
  </w:style>
  <w:style w:type="paragraph" w:styleId="NormalIndent">
    <w:name w:val="Normal Indent"/>
    <w:basedOn w:val="Normal"/>
    <w:autoRedefine/>
    <w:uiPriority w:val="99"/>
    <w:rsid w:val="00A134F9"/>
    <w:pPr>
      <w:spacing w:before="60" w:after="60" w:line="240" w:lineRule="auto"/>
      <w:ind w:left="434"/>
      <w:jc w:val="both"/>
    </w:pPr>
    <w:rPr>
      <w:rFonts w:ascii="Arial" w:eastAsia="Times New Roman" w:hAnsi="Arial"/>
      <w:szCs w:val="24"/>
    </w:rPr>
  </w:style>
  <w:style w:type="paragraph" w:styleId="NoteHeading">
    <w:name w:val="Note Heading"/>
    <w:basedOn w:val="Normal"/>
    <w:next w:val="Normal"/>
    <w:link w:val="NoteHeadingChar"/>
    <w:uiPriority w:val="99"/>
    <w:rsid w:val="00A134F9"/>
    <w:pPr>
      <w:spacing w:after="0" w:line="240" w:lineRule="auto"/>
    </w:pPr>
    <w:rPr>
      <w:rFonts w:ascii="Arial" w:eastAsia="Times New Roman" w:hAnsi="Arial"/>
      <w:szCs w:val="24"/>
    </w:rPr>
  </w:style>
  <w:style w:type="character" w:customStyle="1" w:styleId="NoteHeadingChar">
    <w:name w:val="Note Heading Char"/>
    <w:basedOn w:val="DefaultParagraphFont"/>
    <w:link w:val="NoteHeading"/>
    <w:uiPriority w:val="99"/>
    <w:rsid w:val="00A134F9"/>
    <w:rPr>
      <w:rFonts w:ascii="Arial" w:eastAsia="Times New Roman" w:hAnsi="Arial" w:cs="Times New Roman"/>
      <w:sz w:val="22"/>
      <w:szCs w:val="24"/>
      <w:lang w:val="en-GB"/>
    </w:rPr>
  </w:style>
  <w:style w:type="paragraph" w:styleId="PlainText">
    <w:name w:val="Plain Text"/>
    <w:basedOn w:val="Normal"/>
    <w:link w:val="PlainTextChar"/>
    <w:uiPriority w:val="99"/>
    <w:rsid w:val="00A134F9"/>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A134F9"/>
    <w:rPr>
      <w:rFonts w:ascii="Courier New" w:eastAsia="Times New Roman" w:hAnsi="Courier New" w:cs="Courier New"/>
      <w:sz w:val="20"/>
      <w:szCs w:val="20"/>
      <w:lang w:val="en-GB"/>
    </w:rPr>
  </w:style>
  <w:style w:type="paragraph" w:styleId="Salutation">
    <w:name w:val="Salutation"/>
    <w:basedOn w:val="Normal"/>
    <w:next w:val="Normal"/>
    <w:link w:val="SalutationChar"/>
    <w:uiPriority w:val="99"/>
    <w:rsid w:val="00A134F9"/>
    <w:pPr>
      <w:spacing w:after="0" w:line="240" w:lineRule="auto"/>
    </w:pPr>
    <w:rPr>
      <w:rFonts w:ascii="Arial" w:eastAsia="Times New Roman" w:hAnsi="Arial"/>
      <w:szCs w:val="24"/>
    </w:rPr>
  </w:style>
  <w:style w:type="character" w:customStyle="1" w:styleId="SalutationChar">
    <w:name w:val="Salutation Char"/>
    <w:basedOn w:val="DefaultParagraphFont"/>
    <w:link w:val="Salutation"/>
    <w:uiPriority w:val="99"/>
    <w:rsid w:val="00A134F9"/>
    <w:rPr>
      <w:rFonts w:ascii="Arial" w:eastAsia="Times New Roman" w:hAnsi="Arial" w:cs="Times New Roman"/>
      <w:sz w:val="22"/>
      <w:szCs w:val="24"/>
      <w:lang w:val="en-GB"/>
    </w:rPr>
  </w:style>
  <w:style w:type="paragraph" w:styleId="Signature">
    <w:name w:val="Signature"/>
    <w:basedOn w:val="Normal"/>
    <w:link w:val="SignatureChar"/>
    <w:uiPriority w:val="99"/>
    <w:rsid w:val="00A134F9"/>
    <w:pPr>
      <w:spacing w:after="0" w:line="240" w:lineRule="auto"/>
      <w:ind w:left="4252"/>
    </w:pPr>
    <w:rPr>
      <w:rFonts w:ascii="Arial" w:eastAsia="Times New Roman" w:hAnsi="Arial"/>
      <w:szCs w:val="24"/>
    </w:rPr>
  </w:style>
  <w:style w:type="character" w:customStyle="1" w:styleId="SignatureChar">
    <w:name w:val="Signature Char"/>
    <w:basedOn w:val="DefaultParagraphFont"/>
    <w:link w:val="Signature"/>
    <w:uiPriority w:val="99"/>
    <w:rsid w:val="00A134F9"/>
    <w:rPr>
      <w:rFonts w:ascii="Arial" w:eastAsia="Times New Roman" w:hAnsi="Arial" w:cs="Times New Roman"/>
      <w:sz w:val="22"/>
      <w:szCs w:val="24"/>
      <w:lang w:val="en-GB"/>
    </w:rPr>
  </w:style>
  <w:style w:type="paragraph" w:styleId="TableofAuthorities">
    <w:name w:val="table of authorities"/>
    <w:basedOn w:val="Normal"/>
    <w:next w:val="Normal"/>
    <w:uiPriority w:val="99"/>
    <w:semiHidden/>
    <w:rsid w:val="00A134F9"/>
    <w:pPr>
      <w:spacing w:after="0" w:line="240" w:lineRule="auto"/>
      <w:ind w:left="240" w:hanging="240"/>
    </w:pPr>
    <w:rPr>
      <w:rFonts w:ascii="Arial" w:eastAsia="Times New Roman" w:hAnsi="Arial"/>
      <w:szCs w:val="24"/>
    </w:rPr>
  </w:style>
  <w:style w:type="paragraph" w:styleId="TableofFigures">
    <w:name w:val="table of figures"/>
    <w:basedOn w:val="Normal"/>
    <w:next w:val="Normal"/>
    <w:uiPriority w:val="99"/>
    <w:semiHidden/>
    <w:rsid w:val="00A134F9"/>
    <w:pPr>
      <w:spacing w:after="0" w:line="240" w:lineRule="auto"/>
      <w:ind w:left="480" w:hanging="480"/>
    </w:pPr>
    <w:rPr>
      <w:rFonts w:ascii="Arial" w:eastAsia="Times New Roman" w:hAnsi="Arial"/>
      <w:szCs w:val="24"/>
    </w:rPr>
  </w:style>
  <w:style w:type="paragraph" w:styleId="Title">
    <w:name w:val="Title"/>
    <w:basedOn w:val="Normal"/>
    <w:link w:val="TitleChar"/>
    <w:uiPriority w:val="99"/>
    <w:qFormat/>
    <w:rsid w:val="00A134F9"/>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99"/>
    <w:rsid w:val="00A134F9"/>
    <w:rPr>
      <w:rFonts w:ascii="Arial" w:eastAsia="Times New Roman" w:hAnsi="Arial" w:cs="Arial"/>
      <w:b/>
      <w:bCs/>
      <w:kern w:val="28"/>
      <w:sz w:val="32"/>
      <w:szCs w:val="32"/>
      <w:lang w:val="en-GB"/>
    </w:rPr>
  </w:style>
  <w:style w:type="paragraph" w:styleId="TOAHeading">
    <w:name w:val="toa heading"/>
    <w:basedOn w:val="Normal"/>
    <w:next w:val="Normal"/>
    <w:uiPriority w:val="99"/>
    <w:semiHidden/>
    <w:rsid w:val="00A134F9"/>
    <w:pPr>
      <w:spacing w:before="120" w:after="0" w:line="240" w:lineRule="auto"/>
    </w:pPr>
    <w:rPr>
      <w:rFonts w:ascii="Arial" w:eastAsia="Times New Roman" w:hAnsi="Arial" w:cs="Arial"/>
      <w:b/>
      <w:bCs/>
      <w:szCs w:val="24"/>
    </w:rPr>
  </w:style>
  <w:style w:type="paragraph" w:customStyle="1" w:styleId="Heading3a">
    <w:name w:val="Heading 3a"/>
    <w:basedOn w:val="Heading3"/>
    <w:uiPriority w:val="99"/>
    <w:rsid w:val="00A134F9"/>
    <w:pPr>
      <w:keepNext w:val="0"/>
      <w:keepLines/>
      <w:tabs>
        <w:tab w:val="left" w:pos="0"/>
        <w:tab w:val="left" w:pos="1021"/>
      </w:tabs>
      <w:spacing w:before="240" w:after="60" w:line="240" w:lineRule="auto"/>
    </w:pPr>
    <w:rPr>
      <w:rFonts w:ascii="Arial" w:hAnsi="Arial" w:cs="Arial"/>
      <w:b/>
      <w:iCs/>
      <w:sz w:val="28"/>
      <w:lang w:val="en-GB"/>
    </w:rPr>
  </w:style>
  <w:style w:type="paragraph" w:customStyle="1" w:styleId="Heading4a">
    <w:name w:val="Heading 4a"/>
    <w:basedOn w:val="Heading4"/>
    <w:uiPriority w:val="99"/>
    <w:rsid w:val="00A134F9"/>
    <w:pPr>
      <w:keepLines/>
      <w:numPr>
        <w:numId w:val="0"/>
      </w:numPr>
      <w:tabs>
        <w:tab w:val="left" w:pos="1276"/>
      </w:tabs>
      <w:spacing w:before="120" w:after="120"/>
    </w:pPr>
    <w:rPr>
      <w:rFonts w:cs="Arial"/>
      <w:b/>
      <w:bCs w:val="0"/>
      <w:sz w:val="24"/>
      <w:szCs w:val="20"/>
    </w:rPr>
  </w:style>
  <w:style w:type="paragraph" w:customStyle="1" w:styleId="GCNormalHanging">
    <w:name w:val="GC Normal Hanging"/>
    <w:basedOn w:val="Normal"/>
    <w:uiPriority w:val="99"/>
    <w:rsid w:val="00A134F9"/>
    <w:pPr>
      <w:keepLines/>
      <w:widowControl w:val="0"/>
      <w:spacing w:before="60" w:after="60" w:line="240" w:lineRule="auto"/>
      <w:ind w:left="709" w:hanging="709"/>
      <w:jc w:val="both"/>
    </w:pPr>
    <w:rPr>
      <w:rFonts w:ascii="Arial" w:eastAsia="Times New Roman" w:hAnsi="Arial" w:cs="Arial"/>
      <w:bCs/>
      <w:szCs w:val="24"/>
    </w:rPr>
  </w:style>
  <w:style w:type="paragraph" w:customStyle="1" w:styleId="GCNormal">
    <w:name w:val="GC Normal"/>
    <w:basedOn w:val="Normal"/>
    <w:uiPriority w:val="99"/>
    <w:rsid w:val="00A134F9"/>
    <w:pPr>
      <w:widowControl w:val="0"/>
      <w:spacing w:after="0" w:line="240" w:lineRule="auto"/>
      <w:ind w:left="720"/>
      <w:jc w:val="both"/>
    </w:pPr>
    <w:rPr>
      <w:rFonts w:ascii="Arial" w:eastAsia="Times New Roman" w:hAnsi="Arial" w:cs="Arial"/>
      <w:szCs w:val="24"/>
    </w:rPr>
  </w:style>
  <w:style w:type="paragraph" w:customStyle="1" w:styleId="GCNormalL2Hanging">
    <w:name w:val="GC Normal L2 Hanging"/>
    <w:basedOn w:val="Normal"/>
    <w:uiPriority w:val="99"/>
    <w:rsid w:val="00A134F9"/>
    <w:pPr>
      <w:keepLines/>
      <w:widowControl w:val="0"/>
      <w:tabs>
        <w:tab w:val="left" w:pos="720"/>
      </w:tabs>
      <w:spacing w:before="20" w:after="20" w:line="240" w:lineRule="auto"/>
      <w:ind w:left="1440" w:hanging="1440"/>
      <w:jc w:val="both"/>
    </w:pPr>
    <w:rPr>
      <w:rFonts w:ascii="Arial" w:eastAsia="Times New Roman" w:hAnsi="Arial" w:cs="Arial"/>
      <w:szCs w:val="24"/>
    </w:rPr>
  </w:style>
  <w:style w:type="paragraph" w:customStyle="1" w:styleId="Heading1a">
    <w:name w:val="Heading 1a"/>
    <w:basedOn w:val="Heading1"/>
    <w:uiPriority w:val="99"/>
    <w:rsid w:val="00A134F9"/>
    <w:pPr>
      <w:tabs>
        <w:tab w:val="left" w:pos="900"/>
      </w:tabs>
      <w:spacing w:before="360" w:after="120" w:line="240" w:lineRule="auto"/>
      <w:jc w:val="both"/>
    </w:pPr>
    <w:rPr>
      <w:rFonts w:ascii="Arial" w:hAnsi="Arial"/>
      <w:iCs/>
      <w:u w:val="none"/>
      <w:lang w:val="en-GB" w:eastAsia="x-none"/>
    </w:rPr>
  </w:style>
  <w:style w:type="character" w:styleId="EndnoteReference">
    <w:name w:val="endnote reference"/>
    <w:uiPriority w:val="99"/>
    <w:semiHidden/>
    <w:rsid w:val="00A134F9"/>
    <w:rPr>
      <w:rFonts w:cs="Times New Roman"/>
      <w:vertAlign w:val="superscript"/>
    </w:rPr>
  </w:style>
  <w:style w:type="paragraph" w:customStyle="1" w:styleId="BuletPoints">
    <w:name w:val="Bulet Points"/>
    <w:basedOn w:val="Normal"/>
    <w:uiPriority w:val="99"/>
    <w:rsid w:val="00A134F9"/>
    <w:pPr>
      <w:keepLines/>
      <w:tabs>
        <w:tab w:val="left" w:pos="680"/>
      </w:tabs>
      <w:suppressAutoHyphens/>
      <w:spacing w:after="0" w:line="240" w:lineRule="auto"/>
      <w:ind w:left="1361" w:hanging="363"/>
      <w:jc w:val="both"/>
    </w:pPr>
    <w:rPr>
      <w:rFonts w:ascii="Arial" w:eastAsia="Times New Roman" w:hAnsi="Arial"/>
      <w:sz w:val="20"/>
      <w:szCs w:val="20"/>
    </w:rPr>
  </w:style>
  <w:style w:type="paragraph" w:customStyle="1" w:styleId="TitleHeadings">
    <w:name w:val="Title Headings"/>
    <w:uiPriority w:val="99"/>
    <w:rsid w:val="00A134F9"/>
    <w:pPr>
      <w:tabs>
        <w:tab w:val="left" w:pos="2636"/>
        <w:tab w:val="left" w:pos="3090"/>
      </w:tabs>
      <w:spacing w:after="0" w:line="340" w:lineRule="atLeast"/>
      <w:jc w:val="center"/>
    </w:pPr>
    <w:rPr>
      <w:rFonts w:ascii="Optima" w:eastAsia="Times New Roman" w:hAnsi="Optima" w:cs="Times New Roman"/>
      <w:b/>
      <w:caps/>
      <w:sz w:val="30"/>
      <w:szCs w:val="20"/>
      <w:lang w:val="en-US"/>
    </w:rPr>
  </w:style>
  <w:style w:type="paragraph" w:customStyle="1" w:styleId="Bodynoindent">
    <w:name w:val="Body (no indent)"/>
    <w:basedOn w:val="BodyText"/>
    <w:uiPriority w:val="99"/>
    <w:rsid w:val="00A134F9"/>
    <w:pPr>
      <w:tabs>
        <w:tab w:val="left" w:pos="2636"/>
        <w:tab w:val="left" w:pos="3090"/>
      </w:tabs>
      <w:spacing w:line="270" w:lineRule="atLeast"/>
      <w:jc w:val="both"/>
    </w:pPr>
    <w:rPr>
      <w:rFonts w:ascii="Optima" w:hAnsi="Optima"/>
      <w:lang w:val="en-US"/>
    </w:rPr>
  </w:style>
  <w:style w:type="paragraph" w:customStyle="1" w:styleId="BidsDateLoan">
    <w:name w:val="Bids (Date/Loan#"/>
    <w:aliases w:val="etc.)"/>
    <w:basedOn w:val="BidsHangindent"/>
    <w:uiPriority w:val="99"/>
    <w:rsid w:val="00A134F9"/>
    <w:pPr>
      <w:tabs>
        <w:tab w:val="clear" w:pos="680"/>
        <w:tab w:val="clear" w:pos="1134"/>
        <w:tab w:val="left" w:pos="5386"/>
        <w:tab w:val="left" w:pos="6038"/>
      </w:tabs>
      <w:ind w:left="0" w:firstLine="0"/>
      <w:jc w:val="left"/>
    </w:pPr>
  </w:style>
  <w:style w:type="paragraph" w:customStyle="1" w:styleId="BidsHangindent">
    <w:name w:val="Bids (Hang indent)"/>
    <w:uiPriority w:val="99"/>
    <w:rsid w:val="00A134F9"/>
    <w:pPr>
      <w:tabs>
        <w:tab w:val="decimal" w:pos="680"/>
        <w:tab w:val="left" w:pos="1134"/>
      </w:tabs>
      <w:spacing w:after="0" w:line="270" w:lineRule="atLeast"/>
      <w:ind w:left="1106" w:right="454" w:hanging="652"/>
    </w:pPr>
    <w:rPr>
      <w:rFonts w:ascii="Optima" w:eastAsia="Times New Roman" w:hAnsi="Optima" w:cs="Times New Roman"/>
      <w:sz w:val="22"/>
      <w:szCs w:val="20"/>
      <w:lang w:val="en-US"/>
    </w:rPr>
  </w:style>
  <w:style w:type="paragraph" w:customStyle="1" w:styleId="Level2Body">
    <w:name w:val="Level 2 (Body)"/>
    <w:next w:val="Normal"/>
    <w:uiPriority w:val="99"/>
    <w:rsid w:val="00A134F9"/>
    <w:pPr>
      <w:tabs>
        <w:tab w:val="left" w:pos="1077"/>
        <w:tab w:val="right" w:pos="1247"/>
        <w:tab w:val="left" w:pos="1587"/>
        <w:tab w:val="left" w:pos="1928"/>
      </w:tabs>
      <w:spacing w:after="0" w:line="270" w:lineRule="atLeast"/>
      <w:ind w:left="1077" w:hanging="623"/>
    </w:pPr>
    <w:rPr>
      <w:rFonts w:eastAsia="Times New Roman" w:cs="Times New Roman"/>
      <w:sz w:val="22"/>
      <w:szCs w:val="20"/>
      <w:lang w:val="en-US"/>
    </w:rPr>
  </w:style>
  <w:style w:type="paragraph" w:customStyle="1" w:styleId="Computer">
    <w:name w:val="Computer"/>
    <w:basedOn w:val="Normal"/>
    <w:uiPriority w:val="99"/>
    <w:rsid w:val="00A134F9"/>
    <w:pPr>
      <w:spacing w:after="0" w:line="240" w:lineRule="auto"/>
    </w:pPr>
    <w:rPr>
      <w:rFonts w:ascii="Courier New" w:eastAsia="Times New Roman" w:hAnsi="Courier New"/>
      <w:szCs w:val="20"/>
    </w:rPr>
  </w:style>
  <w:style w:type="paragraph" w:customStyle="1" w:styleId="font5">
    <w:name w:val="font5"/>
    <w:basedOn w:val="Normal"/>
    <w:uiPriority w:val="99"/>
    <w:rsid w:val="00A134F9"/>
    <w:pPr>
      <w:spacing w:before="100" w:beforeAutospacing="1" w:after="100" w:afterAutospacing="1" w:line="240" w:lineRule="auto"/>
    </w:pPr>
    <w:rPr>
      <w:rFonts w:ascii="Arial" w:eastAsia="Times New Roman" w:hAnsi="Arial" w:cs="Arial"/>
      <w:sz w:val="20"/>
      <w:szCs w:val="20"/>
      <w:lang w:val="en-US"/>
    </w:rPr>
  </w:style>
  <w:style w:type="paragraph" w:customStyle="1" w:styleId="xl22">
    <w:name w:val="xl22"/>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sz w:val="20"/>
      <w:szCs w:val="20"/>
      <w:lang w:val="en-US"/>
    </w:rPr>
  </w:style>
  <w:style w:type="paragraph" w:customStyle="1" w:styleId="xl23">
    <w:name w:val="xl23"/>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4">
    <w:name w:val="xl24"/>
    <w:basedOn w:val="Normal"/>
    <w:uiPriority w:val="99"/>
    <w:rsid w:val="00A134F9"/>
    <w:pPr>
      <w:pBdr>
        <w:top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5">
    <w:name w:val="xl25"/>
    <w:basedOn w:val="Normal"/>
    <w:uiPriority w:val="99"/>
    <w:rsid w:val="00A134F9"/>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6">
    <w:name w:val="xl26"/>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val="en-US"/>
    </w:rPr>
  </w:style>
  <w:style w:type="paragraph" w:customStyle="1" w:styleId="xl27">
    <w:name w:val="xl27"/>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28">
    <w:name w:val="xl28"/>
    <w:basedOn w:val="Normal"/>
    <w:uiPriority w:val="99"/>
    <w:rsid w:val="00A134F9"/>
    <w:pPr>
      <w:pBdr>
        <w:bottom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29">
    <w:name w:val="xl29"/>
    <w:basedOn w:val="Normal"/>
    <w:uiPriority w:val="99"/>
    <w:rsid w:val="00A134F9"/>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val="en-US"/>
    </w:rPr>
  </w:style>
  <w:style w:type="paragraph" w:customStyle="1" w:styleId="xl30">
    <w:name w:val="xl30"/>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val="en-US"/>
    </w:rPr>
  </w:style>
  <w:style w:type="paragraph" w:customStyle="1" w:styleId="xl31">
    <w:name w:val="xl31"/>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2">
    <w:name w:val="xl32"/>
    <w:basedOn w:val="Normal"/>
    <w:uiPriority w:val="99"/>
    <w:rsid w:val="00A134F9"/>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3">
    <w:name w:val="xl33"/>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4">
    <w:name w:val="xl34"/>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20"/>
      <w:szCs w:val="20"/>
      <w:lang w:val="en-US"/>
    </w:rPr>
  </w:style>
  <w:style w:type="paragraph" w:customStyle="1" w:styleId="xl35">
    <w:name w:val="xl35"/>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n-US"/>
    </w:rPr>
  </w:style>
  <w:style w:type="paragraph" w:customStyle="1" w:styleId="xl36">
    <w:name w:val="xl36"/>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US"/>
    </w:rPr>
  </w:style>
  <w:style w:type="paragraph" w:customStyle="1" w:styleId="xl37">
    <w:name w:val="xl37"/>
    <w:basedOn w:val="Normal"/>
    <w:uiPriority w:val="99"/>
    <w:rsid w:val="00A134F9"/>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xl38">
    <w:name w:val="xl38"/>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en-US"/>
    </w:rPr>
  </w:style>
  <w:style w:type="paragraph" w:customStyle="1" w:styleId="Style11">
    <w:name w:val="Style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2">
    <w:name w:val="Style12"/>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3">
    <w:name w:val="Style13"/>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character" w:styleId="FollowedHyperlink">
    <w:name w:val="FollowedHyperlink"/>
    <w:uiPriority w:val="99"/>
    <w:rsid w:val="00A134F9"/>
    <w:rPr>
      <w:rFonts w:cs="Times New Roman"/>
      <w:color w:val="800080"/>
      <w:u w:val="single"/>
    </w:rPr>
  </w:style>
  <w:style w:type="paragraph" w:customStyle="1" w:styleId="Text31">
    <w:name w:val="Text 31"/>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1">
    <w:name w:val="bullet_sub1"/>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4">
    <w:name w:val="Style14"/>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1">
    <w:name w:val="title_front1"/>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1">
    <w:name w:val="Blockquote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2">
    <w:name w:val="Text 32"/>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2">
    <w:name w:val="bullet_sub2"/>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5">
    <w:name w:val="Style15"/>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2">
    <w:name w:val="title_front2"/>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2">
    <w:name w:val="Blockquote2"/>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3">
    <w:name w:val="Text 33"/>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bulletsub3">
    <w:name w:val="bullet_sub3"/>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6">
    <w:name w:val="Style16"/>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3">
    <w:name w:val="title_front3"/>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3">
    <w:name w:val="Blockquote3"/>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Text34">
    <w:name w:val="Text 34"/>
    <w:basedOn w:val="Normal"/>
    <w:uiPriority w:val="99"/>
    <w:rsid w:val="00A134F9"/>
    <w:pPr>
      <w:tabs>
        <w:tab w:val="left" w:pos="2302"/>
      </w:tabs>
      <w:spacing w:after="240" w:line="240" w:lineRule="auto"/>
      <w:ind w:left="1202"/>
      <w:jc w:val="both"/>
    </w:pPr>
    <w:rPr>
      <w:rFonts w:ascii="Arial" w:eastAsia="Times New Roman" w:hAnsi="Arial"/>
      <w:szCs w:val="20"/>
    </w:rPr>
  </w:style>
  <w:style w:type="paragraph" w:customStyle="1" w:styleId="HeadingB">
    <w:name w:val="HeadingB"/>
    <w:basedOn w:val="HeadingA"/>
    <w:uiPriority w:val="99"/>
    <w:rsid w:val="00A134F9"/>
  </w:style>
  <w:style w:type="paragraph" w:customStyle="1" w:styleId="bulletsub4">
    <w:name w:val="bullet_sub4"/>
    <w:basedOn w:val="Normal"/>
    <w:uiPriority w:val="99"/>
    <w:rsid w:val="00A134F9"/>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eastAsia="Times New Roman" w:hAnsi="Arial"/>
      <w:szCs w:val="20"/>
    </w:rPr>
  </w:style>
  <w:style w:type="paragraph" w:customStyle="1" w:styleId="Style17">
    <w:name w:val="Style17"/>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4">
    <w:name w:val="title_front4"/>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Blockquote4">
    <w:name w:val="Blockquote4"/>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Style18">
    <w:name w:val="Style18"/>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9">
    <w:name w:val="Style19"/>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0">
    <w:name w:val="Style110"/>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Style111">
    <w:name w:val="Style111"/>
    <w:basedOn w:val="Normal"/>
    <w:uiPriority w:val="99"/>
    <w:rsid w:val="00A134F9"/>
    <w:pPr>
      <w:keepNext/>
      <w:widowControl w:val="0"/>
      <w:tabs>
        <w:tab w:val="num" w:pos="992"/>
      </w:tabs>
      <w:spacing w:after="180" w:line="240" w:lineRule="auto"/>
      <w:ind w:left="992" w:hanging="992"/>
    </w:pPr>
    <w:rPr>
      <w:rFonts w:ascii="Arial" w:eastAsia="Times New Roman" w:hAnsi="Arial"/>
      <w:b/>
      <w:sz w:val="18"/>
      <w:szCs w:val="20"/>
    </w:rPr>
  </w:style>
  <w:style w:type="paragraph" w:customStyle="1" w:styleId="titlefront6">
    <w:name w:val="title_front6"/>
    <w:basedOn w:val="Normal"/>
    <w:uiPriority w:val="99"/>
    <w:rsid w:val="00A134F9"/>
    <w:pPr>
      <w:spacing w:before="240" w:after="0" w:line="240" w:lineRule="auto"/>
      <w:ind w:left="1701"/>
      <w:jc w:val="right"/>
    </w:pPr>
    <w:rPr>
      <w:rFonts w:ascii="Optima" w:eastAsia="Times New Roman" w:hAnsi="Optima"/>
      <w:b/>
      <w:sz w:val="28"/>
      <w:szCs w:val="20"/>
    </w:rPr>
  </w:style>
  <w:style w:type="paragraph" w:customStyle="1" w:styleId="HeadingA4">
    <w:name w:val="HeadingA4"/>
    <w:basedOn w:val="Normal"/>
    <w:uiPriority w:val="99"/>
    <w:rsid w:val="00A134F9"/>
    <w:pPr>
      <w:tabs>
        <w:tab w:val="left" w:pos="900"/>
        <w:tab w:val="right" w:leader="dot" w:pos="8820"/>
      </w:tabs>
      <w:spacing w:before="120" w:after="360" w:line="240" w:lineRule="auto"/>
      <w:jc w:val="center"/>
    </w:pPr>
    <w:rPr>
      <w:rFonts w:ascii="Arial" w:eastAsia="Times New Roman" w:hAnsi="Arial"/>
      <w:b/>
      <w:iCs/>
      <w:smallCaps/>
      <w:sz w:val="36"/>
      <w:szCs w:val="20"/>
    </w:rPr>
  </w:style>
  <w:style w:type="paragraph" w:customStyle="1" w:styleId="Blockquote31">
    <w:name w:val="Blockquote31"/>
    <w:basedOn w:val="Normal"/>
    <w:uiPriority w:val="99"/>
    <w:rsid w:val="00A134F9"/>
    <w:pPr>
      <w:widowControl w:val="0"/>
      <w:spacing w:before="100" w:after="100" w:line="240" w:lineRule="auto"/>
      <w:ind w:left="360" w:right="360"/>
    </w:pPr>
    <w:rPr>
      <w:rFonts w:ascii="Arial" w:eastAsia="Times New Roman" w:hAnsi="Arial"/>
      <w:szCs w:val="20"/>
      <w:lang w:val="en-US"/>
    </w:rPr>
  </w:style>
  <w:style w:type="paragraph" w:customStyle="1" w:styleId="Heading2x">
    <w:name w:val="Heading 2x"/>
    <w:basedOn w:val="Heading2"/>
    <w:uiPriority w:val="99"/>
    <w:rsid w:val="00A134F9"/>
    <w:pPr>
      <w:keepNext w:val="0"/>
      <w:keepLines/>
      <w:numPr>
        <w:ilvl w:val="1"/>
      </w:numPr>
      <w:tabs>
        <w:tab w:val="left" w:pos="720"/>
        <w:tab w:val="num" w:pos="792"/>
      </w:tabs>
      <w:spacing w:before="60" w:after="60" w:line="240" w:lineRule="auto"/>
      <w:ind w:left="792" w:hanging="432"/>
      <w:jc w:val="both"/>
    </w:pPr>
    <w:rPr>
      <w:rFonts w:ascii="Arial" w:hAnsi="Arial"/>
      <w:b w:val="0"/>
      <w:bCs/>
      <w:i w:val="0"/>
      <w:iCs/>
      <w:u w:val="none"/>
      <w:lang w:eastAsia="en-US"/>
    </w:rPr>
  </w:style>
  <w:style w:type="paragraph" w:customStyle="1" w:styleId="Heading1b">
    <w:name w:val="Heading 1b"/>
    <w:basedOn w:val="Heading1"/>
    <w:uiPriority w:val="99"/>
    <w:rsid w:val="00A134F9"/>
    <w:pPr>
      <w:tabs>
        <w:tab w:val="num" w:pos="360"/>
      </w:tabs>
      <w:spacing w:before="360" w:after="120" w:line="240" w:lineRule="auto"/>
      <w:ind w:left="360" w:hanging="360"/>
      <w:jc w:val="both"/>
    </w:pPr>
    <w:rPr>
      <w:rFonts w:ascii="Arial" w:hAnsi="Arial"/>
      <w:iCs/>
      <w:u w:val="none"/>
      <w:lang w:val="en-GB" w:eastAsia="x-none"/>
    </w:rPr>
  </w:style>
  <w:style w:type="paragraph" w:customStyle="1" w:styleId="Heading1x">
    <w:name w:val="Heading 1x"/>
    <w:basedOn w:val="Normal"/>
    <w:uiPriority w:val="99"/>
    <w:rsid w:val="00A134F9"/>
    <w:pPr>
      <w:keepNext/>
      <w:numPr>
        <w:numId w:val="18"/>
      </w:numPr>
      <w:spacing w:before="180" w:after="120" w:line="240" w:lineRule="auto"/>
    </w:pPr>
    <w:rPr>
      <w:rFonts w:ascii="Arial" w:eastAsia="Times New Roman" w:hAnsi="Arial"/>
      <w:b/>
      <w:bCs/>
      <w:sz w:val="28"/>
      <w:szCs w:val="24"/>
    </w:rPr>
  </w:style>
  <w:style w:type="paragraph" w:customStyle="1" w:styleId="TextnBalon1">
    <w:name w:val="Text în Balon1"/>
    <w:basedOn w:val="Normal"/>
    <w:uiPriority w:val="99"/>
    <w:semiHidden/>
    <w:rsid w:val="00A134F9"/>
    <w:pPr>
      <w:spacing w:after="0" w:line="240" w:lineRule="auto"/>
    </w:pPr>
    <w:rPr>
      <w:rFonts w:ascii="Tahoma" w:eastAsia="Times New Roman" w:hAnsi="Tahoma" w:cs="Arial Narrow"/>
      <w:sz w:val="16"/>
      <w:szCs w:val="16"/>
    </w:rPr>
  </w:style>
  <w:style w:type="paragraph" w:customStyle="1" w:styleId="SubiectComentariu1">
    <w:name w:val="Subiect Comentariu1"/>
    <w:basedOn w:val="CommentText"/>
    <w:next w:val="CommentText"/>
    <w:uiPriority w:val="99"/>
    <w:semiHidden/>
    <w:rsid w:val="00A134F9"/>
    <w:rPr>
      <w:b/>
      <w:bCs/>
    </w:rPr>
  </w:style>
  <w:style w:type="paragraph" w:customStyle="1" w:styleId="SubTitle1">
    <w:name w:val="SubTitle 1"/>
    <w:basedOn w:val="Normal"/>
    <w:next w:val="SubTitle2"/>
    <w:uiPriority w:val="99"/>
    <w:rsid w:val="00A134F9"/>
    <w:pPr>
      <w:spacing w:before="120" w:after="240" w:line="240" w:lineRule="auto"/>
      <w:jc w:val="center"/>
    </w:pPr>
    <w:rPr>
      <w:rFonts w:ascii="Arial" w:eastAsia="Times New Roman" w:hAnsi="Arial"/>
      <w:b/>
      <w:sz w:val="40"/>
      <w:szCs w:val="20"/>
    </w:rPr>
  </w:style>
  <w:style w:type="paragraph" w:customStyle="1" w:styleId="SubTitle2">
    <w:name w:val="SubTitle 2"/>
    <w:basedOn w:val="Normal"/>
    <w:uiPriority w:val="99"/>
    <w:rsid w:val="00A134F9"/>
    <w:pPr>
      <w:spacing w:before="120" w:after="240" w:line="240" w:lineRule="auto"/>
      <w:jc w:val="center"/>
    </w:pPr>
    <w:rPr>
      <w:rFonts w:ascii="Arial" w:eastAsia="Times New Roman" w:hAnsi="Arial"/>
      <w:b/>
      <w:sz w:val="32"/>
      <w:szCs w:val="20"/>
    </w:rPr>
  </w:style>
  <w:style w:type="paragraph" w:customStyle="1" w:styleId="Style2">
    <w:name w:val="Style2"/>
    <w:basedOn w:val="Style1"/>
    <w:uiPriority w:val="99"/>
    <w:rsid w:val="00A134F9"/>
    <w:pPr>
      <w:numPr>
        <w:numId w:val="0"/>
      </w:numPr>
      <w:tabs>
        <w:tab w:val="num" w:pos="2091"/>
      </w:tabs>
      <w:spacing w:before="120" w:after="120"/>
      <w:ind w:left="2977" w:hanging="992"/>
      <w:jc w:val="both"/>
    </w:pPr>
    <w:rPr>
      <w:lang w:val="fr-FR"/>
    </w:rPr>
  </w:style>
  <w:style w:type="paragraph" w:customStyle="1" w:styleId="text">
    <w:name w:val="text"/>
    <w:uiPriority w:val="99"/>
    <w:rsid w:val="00A134F9"/>
    <w:pPr>
      <w:widowControl w:val="0"/>
      <w:spacing w:before="240" w:after="0" w:line="240" w:lineRule="exact"/>
    </w:pPr>
    <w:rPr>
      <w:rFonts w:ascii="Arial" w:eastAsia="Times New Roman" w:hAnsi="Arial" w:cs="Times New Roman"/>
      <w:szCs w:val="20"/>
      <w:lang w:val="cs-CZ"/>
    </w:rPr>
  </w:style>
  <w:style w:type="paragraph" w:customStyle="1" w:styleId="Section">
    <w:name w:val="Section"/>
    <w:basedOn w:val="Normal"/>
    <w:uiPriority w:val="99"/>
    <w:rsid w:val="00A134F9"/>
    <w:pPr>
      <w:widowControl w:val="0"/>
      <w:spacing w:after="0" w:line="360" w:lineRule="exact"/>
      <w:jc w:val="center"/>
    </w:pPr>
    <w:rPr>
      <w:rFonts w:ascii="Arial" w:eastAsia="Times New Roman" w:hAnsi="Arial"/>
      <w:b/>
      <w:sz w:val="32"/>
      <w:szCs w:val="20"/>
      <w:lang w:val="cs-CZ"/>
    </w:rPr>
  </w:style>
  <w:style w:type="paragraph" w:customStyle="1" w:styleId="ManualNumPar1">
    <w:name w:val="Manual NumPar 1"/>
    <w:basedOn w:val="Normal"/>
    <w:next w:val="Normal"/>
    <w:uiPriority w:val="99"/>
    <w:rsid w:val="00A134F9"/>
    <w:pPr>
      <w:spacing w:before="120" w:after="120" w:line="240" w:lineRule="auto"/>
      <w:ind w:left="851" w:hanging="851"/>
      <w:jc w:val="both"/>
    </w:pPr>
    <w:rPr>
      <w:rFonts w:ascii="Times New Roman" w:eastAsia="Times New Roman" w:hAnsi="Times New Roman"/>
      <w:sz w:val="24"/>
      <w:szCs w:val="20"/>
      <w:lang w:val="fr-FR"/>
    </w:rPr>
  </w:style>
  <w:style w:type="paragraph" w:styleId="BalloonText">
    <w:name w:val="Balloon Text"/>
    <w:basedOn w:val="Normal"/>
    <w:link w:val="BalloonTextChar"/>
    <w:uiPriority w:val="99"/>
    <w:rsid w:val="00A134F9"/>
    <w:pPr>
      <w:spacing w:after="0" w:line="240" w:lineRule="auto"/>
    </w:pPr>
    <w:rPr>
      <w:rFonts w:ascii="Tahoma" w:eastAsia="Times New Roman" w:hAnsi="Tahoma" w:cs="Arial Narrow"/>
      <w:sz w:val="16"/>
      <w:szCs w:val="16"/>
    </w:rPr>
  </w:style>
  <w:style w:type="character" w:customStyle="1" w:styleId="BalloonTextChar">
    <w:name w:val="Balloon Text Char"/>
    <w:basedOn w:val="DefaultParagraphFont"/>
    <w:link w:val="BalloonText"/>
    <w:uiPriority w:val="99"/>
    <w:rsid w:val="00A134F9"/>
    <w:rPr>
      <w:rFonts w:ascii="Tahoma" w:eastAsia="Times New Roman" w:hAnsi="Tahoma" w:cs="Arial Narrow"/>
      <w:sz w:val="16"/>
      <w:szCs w:val="16"/>
      <w:lang w:val="en-GB"/>
    </w:rPr>
  </w:style>
  <w:style w:type="character" w:customStyle="1" w:styleId="GCNormalHangingChar">
    <w:name w:val="GC Normal Hanging Char"/>
    <w:uiPriority w:val="99"/>
    <w:rsid w:val="00A134F9"/>
    <w:rPr>
      <w:rFonts w:ascii="Arial" w:hAnsi="Arial"/>
      <w:snapToGrid w:val="0"/>
      <w:sz w:val="24"/>
      <w:lang w:val="en-GB" w:eastAsia="en-US"/>
    </w:rPr>
  </w:style>
  <w:style w:type="paragraph" w:customStyle="1" w:styleId="StyleGCNormalItalic">
    <w:name w:val="Style GC Normal + Italic"/>
    <w:basedOn w:val="GCNormal"/>
    <w:uiPriority w:val="99"/>
    <w:rsid w:val="00A134F9"/>
    <w:rPr>
      <w:i/>
      <w:iCs/>
    </w:rPr>
  </w:style>
  <w:style w:type="character" w:customStyle="1" w:styleId="small1">
    <w:name w:val="small1"/>
    <w:uiPriority w:val="99"/>
    <w:rsid w:val="00A134F9"/>
    <w:rPr>
      <w:rFonts w:ascii="Verdana" w:hAnsi="Verdana"/>
      <w:sz w:val="17"/>
    </w:rPr>
  </w:style>
  <w:style w:type="paragraph" w:customStyle="1" w:styleId="Spec1">
    <w:name w:val="Spec1"/>
    <w:basedOn w:val="Normal"/>
    <w:next w:val="Spec2"/>
    <w:uiPriority w:val="99"/>
    <w:rsid w:val="00A134F9"/>
    <w:pPr>
      <w:spacing w:before="60" w:after="0" w:line="240" w:lineRule="auto"/>
    </w:pPr>
    <w:rPr>
      <w:rFonts w:ascii="Arial" w:eastAsia="Times New Roman" w:hAnsi="Arial" w:cs="Arial"/>
      <w:b/>
      <w:szCs w:val="24"/>
      <w:lang w:val="en-US"/>
    </w:rPr>
  </w:style>
  <w:style w:type="paragraph" w:customStyle="1" w:styleId="Spec2">
    <w:name w:val="Spec2"/>
    <w:basedOn w:val="Normal"/>
    <w:uiPriority w:val="99"/>
    <w:rsid w:val="00A134F9"/>
    <w:pPr>
      <w:numPr>
        <w:numId w:val="21"/>
      </w:numPr>
      <w:tabs>
        <w:tab w:val="left" w:pos="602"/>
      </w:tabs>
      <w:spacing w:before="60" w:after="60" w:line="240" w:lineRule="auto"/>
      <w:jc w:val="both"/>
    </w:pPr>
    <w:rPr>
      <w:rFonts w:ascii="Arial" w:eastAsia="Times New Roman" w:hAnsi="Arial" w:cs="Arial"/>
      <w:lang w:val="en-US"/>
    </w:rPr>
  </w:style>
  <w:style w:type="character" w:styleId="CommentReference">
    <w:name w:val="annotation reference"/>
    <w:uiPriority w:val="99"/>
    <w:rsid w:val="00A134F9"/>
    <w:rPr>
      <w:rFonts w:cs="Times New Roman"/>
      <w:sz w:val="16"/>
    </w:rPr>
  </w:style>
  <w:style w:type="paragraph" w:styleId="CommentSubject">
    <w:name w:val="annotation subject"/>
    <w:basedOn w:val="CommentText"/>
    <w:next w:val="CommentText"/>
    <w:link w:val="CommentSubjectChar"/>
    <w:uiPriority w:val="99"/>
    <w:rsid w:val="00A134F9"/>
    <w:rPr>
      <w:b/>
      <w:bCs/>
    </w:rPr>
  </w:style>
  <w:style w:type="character" w:customStyle="1" w:styleId="CommentSubjectChar">
    <w:name w:val="Comment Subject Char"/>
    <w:basedOn w:val="CommentTextChar"/>
    <w:link w:val="CommentSubject"/>
    <w:uiPriority w:val="99"/>
    <w:rsid w:val="00A134F9"/>
    <w:rPr>
      <w:rFonts w:ascii="Arial" w:eastAsia="Times New Roman" w:hAnsi="Arial" w:cs="Times New Roman"/>
      <w:b/>
      <w:bCs/>
      <w:sz w:val="20"/>
      <w:szCs w:val="20"/>
      <w:lang w:val="en-GB"/>
    </w:rPr>
  </w:style>
  <w:style w:type="paragraph" w:customStyle="1" w:styleId="Headingform">
    <w:name w:val="Heading form"/>
    <w:basedOn w:val="Heading2"/>
    <w:autoRedefine/>
    <w:uiPriority w:val="99"/>
    <w:rsid w:val="00A134F9"/>
    <w:pPr>
      <w:keepNext w:val="0"/>
      <w:spacing w:before="240" w:after="60" w:line="240" w:lineRule="auto"/>
      <w:jc w:val="center"/>
    </w:pPr>
    <w:rPr>
      <w:rFonts w:ascii="Arial" w:hAnsi="Arial" w:cs="Arial"/>
      <w:bCs/>
      <w:i w:val="0"/>
      <w:iCs/>
      <w:szCs w:val="22"/>
      <w:u w:val="none"/>
      <w:lang w:val="ro-RO" w:eastAsia="en-US"/>
    </w:rPr>
  </w:style>
  <w:style w:type="paragraph" w:customStyle="1" w:styleId="tabulka">
    <w:name w:val="tabulka"/>
    <w:basedOn w:val="Normal"/>
    <w:uiPriority w:val="99"/>
    <w:semiHidden/>
    <w:rsid w:val="00A134F9"/>
    <w:pPr>
      <w:widowControl w:val="0"/>
      <w:spacing w:before="120" w:after="0" w:line="240" w:lineRule="exact"/>
      <w:jc w:val="center"/>
    </w:pPr>
    <w:rPr>
      <w:rFonts w:ascii="Arial" w:eastAsia="Times New Roman" w:hAnsi="Arial"/>
      <w:sz w:val="20"/>
      <w:szCs w:val="20"/>
      <w:lang w:val="cs-CZ"/>
    </w:rPr>
  </w:style>
  <w:style w:type="paragraph" w:customStyle="1" w:styleId="text-3mezera">
    <w:name w:val="text - 3 mezera"/>
    <w:basedOn w:val="Normal"/>
    <w:uiPriority w:val="99"/>
    <w:rsid w:val="00A134F9"/>
    <w:pPr>
      <w:widowControl w:val="0"/>
      <w:spacing w:before="60" w:after="0" w:line="240" w:lineRule="exact"/>
      <w:jc w:val="both"/>
    </w:pPr>
    <w:rPr>
      <w:rFonts w:ascii="Arial" w:eastAsia="Times New Roman" w:hAnsi="Arial"/>
      <w:szCs w:val="20"/>
      <w:lang w:val="cs-CZ"/>
    </w:rPr>
  </w:style>
  <w:style w:type="character" w:customStyle="1" w:styleId="CaracterCaracter">
    <w:name w:val="Caracter Caracter"/>
    <w:uiPriority w:val="99"/>
    <w:rsid w:val="00A134F9"/>
    <w:rPr>
      <w:rFonts w:ascii="Arial" w:hAnsi="Arial"/>
      <w:b/>
      <w:sz w:val="28"/>
      <w:lang w:val="en-GB" w:eastAsia="en-US"/>
    </w:rPr>
  </w:style>
  <w:style w:type="paragraph" w:customStyle="1" w:styleId="oddl-nadpis">
    <w:name w:val="oddíl-nadpis"/>
    <w:basedOn w:val="Normal"/>
    <w:uiPriority w:val="99"/>
    <w:rsid w:val="00A134F9"/>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A">
    <w:name w:val="A"/>
    <w:uiPriority w:val="99"/>
    <w:rsid w:val="00A134F9"/>
    <w:pPr>
      <w:keepNext/>
      <w:numPr>
        <w:ilvl w:val="1"/>
        <w:numId w:val="22"/>
      </w:numPr>
      <w:spacing w:before="240" w:after="0" w:line="240" w:lineRule="exact"/>
    </w:pPr>
    <w:rPr>
      <w:rFonts w:eastAsia="Times New Roman" w:cs="Times New Roman"/>
      <w:szCs w:val="20"/>
      <w:lang w:val="en-GB"/>
    </w:rPr>
  </w:style>
  <w:style w:type="paragraph" w:customStyle="1" w:styleId="DefaultText2">
    <w:name w:val="Default Text: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CharChar1CaracterCaracterCharCharCaracterCaracterCaracterCaracterCaracterCaracterCharCharCaracterCaracterCharCharCharCharCharChar">
    <w:name w:val="Char Char Caracter Caracter Char Char1 Caracter Caracter Char Char Caracter Caracter Caracter Caracter Caracter Caracter Char Char Caracter Caracter Char Char Char Cha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NormalJustified">
    <w:name w:val="Normal + Justified"/>
    <w:aliases w:val="Before:  6 pt,After:  6 pt,Line spacing:  Exactly 12 pt"/>
    <w:basedOn w:val="Normal"/>
    <w:uiPriority w:val="99"/>
    <w:rsid w:val="00A134F9"/>
    <w:pPr>
      <w:widowControl w:val="0"/>
      <w:numPr>
        <w:ilvl w:val="1"/>
        <w:numId w:val="23"/>
      </w:numPr>
      <w:spacing w:after="0" w:line="240" w:lineRule="exact"/>
      <w:jc w:val="both"/>
    </w:pPr>
    <w:rPr>
      <w:rFonts w:ascii="Arial" w:eastAsia="Times New Roman" w:hAnsi="Arial" w:cs="Arial"/>
      <w:lang w:val="ro-RO"/>
    </w:rPr>
  </w:style>
  <w:style w:type="character" w:customStyle="1" w:styleId="NormalJustifiedChar">
    <w:name w:val="Normal + Justified Char"/>
    <w:aliases w:val="Before:  6 pt Char,After:  6 pt Char,Line spacing:  Exactly 12 pt Char"/>
    <w:uiPriority w:val="99"/>
    <w:rsid w:val="00A134F9"/>
    <w:rPr>
      <w:rFonts w:ascii="Arial" w:hAnsi="Arial"/>
      <w:sz w:val="22"/>
      <w:lang w:val="ro-RO" w:eastAsia="en-US"/>
    </w:rPr>
  </w:style>
  <w:style w:type="paragraph" w:customStyle="1" w:styleId="Tbl">
    <w:name w:val="Tbl"/>
    <w:uiPriority w:val="99"/>
    <w:rsid w:val="00A134F9"/>
    <w:pPr>
      <w:spacing w:after="20" w:line="240" w:lineRule="auto"/>
      <w:jc w:val="left"/>
    </w:pPr>
    <w:rPr>
      <w:rFonts w:eastAsia="Times New Roman" w:cs="Times New Roman"/>
      <w:sz w:val="20"/>
      <w:szCs w:val="20"/>
    </w:rPr>
  </w:style>
  <w:style w:type="paragraph" w:customStyle="1" w:styleId="Volume">
    <w:name w:val="Volume"/>
    <w:basedOn w:val="Normal"/>
    <w:next w:val="Normal"/>
    <w:uiPriority w:val="99"/>
    <w:rsid w:val="00A134F9"/>
    <w:pPr>
      <w:pageBreakBefore/>
      <w:widowControl w:val="0"/>
      <w:spacing w:before="360" w:after="0" w:line="360" w:lineRule="exact"/>
      <w:jc w:val="center"/>
    </w:pPr>
    <w:rPr>
      <w:rFonts w:ascii="Arial" w:eastAsia="Times New Roman" w:hAnsi="Arial"/>
      <w:b/>
      <w:sz w:val="36"/>
      <w:szCs w:val="20"/>
      <w:lang w:val="cs-CZ"/>
    </w:rPr>
  </w:style>
  <w:style w:type="paragraph" w:customStyle="1" w:styleId="SectionTitle">
    <w:name w:val="Section Title"/>
    <w:basedOn w:val="Normal"/>
    <w:uiPriority w:val="99"/>
    <w:rsid w:val="00A134F9"/>
    <w:pPr>
      <w:spacing w:before="120" w:after="120" w:line="240" w:lineRule="auto"/>
      <w:jc w:val="both"/>
    </w:pPr>
    <w:rPr>
      <w:rFonts w:ascii="Arial" w:eastAsia="Times New Roman" w:hAnsi="Arial"/>
      <w:b/>
      <w:caps/>
      <w:szCs w:val="20"/>
    </w:rPr>
  </w:style>
  <w:style w:type="paragraph" w:customStyle="1" w:styleId="ReportText">
    <w:name w:val="Report Text"/>
    <w:uiPriority w:val="99"/>
    <w:rsid w:val="00A134F9"/>
    <w:pPr>
      <w:spacing w:line="260" w:lineRule="atLeast"/>
      <w:ind w:left="1253"/>
      <w:jc w:val="left"/>
    </w:pPr>
    <w:rPr>
      <w:rFonts w:ascii="Arial" w:eastAsia="Times New Roman" w:hAnsi="Arial" w:cs="Times New Roman"/>
      <w:sz w:val="20"/>
      <w:szCs w:val="20"/>
      <w:lang w:val="pl-PL"/>
    </w:rPr>
  </w:style>
  <w:style w:type="character" w:customStyle="1" w:styleId="articol1">
    <w:name w:val="articol1"/>
    <w:uiPriority w:val="99"/>
    <w:rsid w:val="00A134F9"/>
    <w:rPr>
      <w:b/>
      <w:color w:val="009500"/>
    </w:rPr>
  </w:style>
  <w:style w:type="character" w:customStyle="1" w:styleId="alineat1">
    <w:name w:val="alineat1"/>
    <w:uiPriority w:val="99"/>
    <w:rsid w:val="00A134F9"/>
    <w:rPr>
      <w:b/>
      <w:color w:val="000000"/>
    </w:rPr>
  </w:style>
  <w:style w:type="character" w:customStyle="1" w:styleId="aurelt">
    <w:name w:val="aurelt"/>
    <w:uiPriority w:val="99"/>
    <w:semiHidden/>
    <w:rsid w:val="00A134F9"/>
    <w:rPr>
      <w:rFonts w:ascii="Arial" w:hAnsi="Arial"/>
      <w:color w:val="auto"/>
      <w:sz w:val="20"/>
    </w:rPr>
  </w:style>
  <w:style w:type="paragraph" w:customStyle="1" w:styleId="font6">
    <w:name w:val="font6"/>
    <w:basedOn w:val="Normal"/>
    <w:uiPriority w:val="99"/>
    <w:rsid w:val="00A134F9"/>
    <w:pPr>
      <w:spacing w:before="100" w:beforeAutospacing="1" w:after="100" w:afterAutospacing="1" w:line="240" w:lineRule="auto"/>
    </w:pPr>
    <w:rPr>
      <w:rFonts w:ascii="Arial" w:eastAsia="Times New Roman" w:hAnsi="Arial" w:cs="Arial"/>
      <w:b/>
      <w:bCs/>
      <w:lang w:val="en-US"/>
    </w:rPr>
  </w:style>
  <w:style w:type="paragraph" w:customStyle="1" w:styleId="font7">
    <w:name w:val="font7"/>
    <w:basedOn w:val="Normal"/>
    <w:uiPriority w:val="99"/>
    <w:rsid w:val="00A134F9"/>
    <w:pPr>
      <w:spacing w:before="100" w:beforeAutospacing="1" w:after="100" w:afterAutospacing="1" w:line="240" w:lineRule="auto"/>
    </w:pPr>
    <w:rPr>
      <w:rFonts w:ascii="Arial" w:eastAsia="Times New Roman" w:hAnsi="Arial" w:cs="Arial"/>
      <w:color w:val="FF0000"/>
      <w:lang w:val="en-US"/>
    </w:rPr>
  </w:style>
  <w:style w:type="paragraph" w:customStyle="1" w:styleId="xl39">
    <w:name w:val="xl39"/>
    <w:basedOn w:val="Normal"/>
    <w:uiPriority w:val="99"/>
    <w:rsid w:val="00A134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40">
    <w:name w:val="xl40"/>
    <w:basedOn w:val="Normal"/>
    <w:uiPriority w:val="99"/>
    <w:rsid w:val="00A134F9"/>
    <w:pPr>
      <w:spacing w:before="100" w:beforeAutospacing="1" w:after="100" w:afterAutospacing="1" w:line="240" w:lineRule="auto"/>
    </w:pPr>
    <w:rPr>
      <w:rFonts w:ascii="Arial" w:eastAsia="Times New Roman" w:hAnsi="Arial" w:cs="Arial"/>
      <w:lang w:val="en-US"/>
    </w:rPr>
  </w:style>
  <w:style w:type="paragraph" w:customStyle="1" w:styleId="xl41">
    <w:name w:val="xl41"/>
    <w:basedOn w:val="Normal"/>
    <w:uiPriority w:val="99"/>
    <w:rsid w:val="00A134F9"/>
    <w:pPr>
      <w:spacing w:before="100" w:beforeAutospacing="1" w:after="100" w:afterAutospacing="1" w:line="240" w:lineRule="auto"/>
    </w:pPr>
    <w:rPr>
      <w:rFonts w:ascii="Arial" w:eastAsia="Times New Roman" w:hAnsi="Arial" w:cs="Arial"/>
      <w:sz w:val="24"/>
      <w:szCs w:val="24"/>
      <w:lang w:val="en-US"/>
    </w:rPr>
  </w:style>
  <w:style w:type="paragraph" w:customStyle="1" w:styleId="xl42">
    <w:name w:val="xl42"/>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sz w:val="24"/>
      <w:szCs w:val="24"/>
      <w:lang w:val="en-US"/>
    </w:rPr>
  </w:style>
  <w:style w:type="paragraph" w:customStyle="1" w:styleId="xl43">
    <w:name w:val="xl43"/>
    <w:basedOn w:val="Normal"/>
    <w:uiPriority w:val="99"/>
    <w:rsid w:val="00A134F9"/>
    <w:pP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4">
    <w:name w:val="xl44"/>
    <w:basedOn w:val="Normal"/>
    <w:uiPriority w:val="99"/>
    <w:rsid w:val="00A134F9"/>
    <w:pPr>
      <w:spacing w:before="100" w:beforeAutospacing="1" w:after="100" w:afterAutospacing="1" w:line="240" w:lineRule="auto"/>
      <w:jc w:val="center"/>
    </w:pPr>
    <w:rPr>
      <w:rFonts w:ascii="Arial" w:eastAsia="Times New Roman" w:hAnsi="Arial" w:cs="Arial"/>
      <w:lang w:val="en-US"/>
    </w:rPr>
  </w:style>
  <w:style w:type="paragraph" w:customStyle="1" w:styleId="xl45">
    <w:name w:val="xl45"/>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6">
    <w:name w:val="xl46"/>
    <w:basedOn w:val="Normal"/>
    <w:uiPriority w:val="99"/>
    <w:rsid w:val="00A134F9"/>
    <w:pPr>
      <w:spacing w:before="100" w:beforeAutospacing="1" w:after="100" w:afterAutospacing="1" w:line="240" w:lineRule="auto"/>
    </w:pPr>
    <w:rPr>
      <w:rFonts w:ascii="Times New Roman" w:eastAsia="Times New Roman" w:hAnsi="Times New Roman"/>
      <w:sz w:val="16"/>
      <w:szCs w:val="16"/>
      <w:lang w:val="en-US"/>
    </w:rPr>
  </w:style>
  <w:style w:type="paragraph" w:customStyle="1" w:styleId="xl47">
    <w:name w:val="xl47"/>
    <w:basedOn w:val="Normal"/>
    <w:uiPriority w:val="99"/>
    <w:rsid w:val="00A134F9"/>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48">
    <w:name w:val="xl48"/>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49">
    <w:name w:val="xl49"/>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0">
    <w:name w:val="xl50"/>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1">
    <w:name w:val="xl51"/>
    <w:basedOn w:val="Normal"/>
    <w:uiPriority w:val="99"/>
    <w:rsid w:val="00A134F9"/>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color w:val="000000"/>
      <w:sz w:val="16"/>
      <w:szCs w:val="16"/>
      <w:lang w:val="en-US"/>
    </w:rPr>
  </w:style>
  <w:style w:type="paragraph" w:customStyle="1" w:styleId="xl52">
    <w:name w:val="xl52"/>
    <w:basedOn w:val="Normal"/>
    <w:uiPriority w:val="99"/>
    <w:rsid w:val="00A134F9"/>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line="240" w:lineRule="auto"/>
      <w:jc w:val="center"/>
      <w:textAlignment w:val="center"/>
    </w:pPr>
    <w:rPr>
      <w:rFonts w:ascii="Arial" w:eastAsia="Times New Roman" w:hAnsi="Arial" w:cs="Arial"/>
      <w:color w:val="000000"/>
      <w:sz w:val="16"/>
      <w:szCs w:val="16"/>
      <w:lang w:val="en-US"/>
    </w:rPr>
  </w:style>
  <w:style w:type="paragraph" w:customStyle="1" w:styleId="xl53">
    <w:name w:val="xl53"/>
    <w:basedOn w:val="Normal"/>
    <w:uiPriority w:val="99"/>
    <w:rsid w:val="00A134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4">
    <w:name w:val="xl54"/>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5">
    <w:name w:val="xl55"/>
    <w:basedOn w:val="Normal"/>
    <w:uiPriority w:val="99"/>
    <w:rsid w:val="00A134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56">
    <w:name w:val="xl56"/>
    <w:basedOn w:val="Normal"/>
    <w:uiPriority w:val="99"/>
    <w:rsid w:val="00A134F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7">
    <w:name w:val="xl57"/>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val="en-US"/>
    </w:rPr>
  </w:style>
  <w:style w:type="paragraph" w:customStyle="1" w:styleId="xl58">
    <w:name w:val="xl58"/>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val="en-US"/>
    </w:rPr>
  </w:style>
  <w:style w:type="paragraph" w:customStyle="1" w:styleId="xl59">
    <w:name w:val="xl59"/>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0">
    <w:name w:val="xl60"/>
    <w:basedOn w:val="Normal"/>
    <w:uiPriority w:val="99"/>
    <w:rsid w:val="00A134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val="en-US"/>
    </w:rPr>
  </w:style>
  <w:style w:type="paragraph" w:customStyle="1" w:styleId="xl61">
    <w:name w:val="xl61"/>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2">
    <w:name w:val="xl62"/>
    <w:basedOn w:val="Normal"/>
    <w:uiPriority w:val="99"/>
    <w:rsid w:val="00A134F9"/>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ascii="Arial" w:eastAsia="Times New Roman" w:hAnsi="Arial"/>
      <w:b/>
      <w:bCs/>
      <w:sz w:val="24"/>
      <w:szCs w:val="24"/>
      <w:lang w:val="en-US"/>
    </w:rPr>
  </w:style>
  <w:style w:type="paragraph" w:customStyle="1" w:styleId="xl63">
    <w:name w:val="xl63"/>
    <w:basedOn w:val="Normal"/>
    <w:uiPriority w:val="99"/>
    <w:rsid w:val="00A134F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64">
    <w:name w:val="xl64"/>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val="en-US"/>
    </w:rPr>
  </w:style>
  <w:style w:type="paragraph" w:customStyle="1" w:styleId="xl65">
    <w:name w:val="xl65"/>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6">
    <w:name w:val="xl66"/>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xl67">
    <w:name w:val="xl67"/>
    <w:basedOn w:val="Normal"/>
    <w:uiPriority w:val="99"/>
    <w:rsid w:val="00A134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val="en-US"/>
    </w:rPr>
  </w:style>
  <w:style w:type="paragraph" w:customStyle="1" w:styleId="xl68">
    <w:name w:val="xl68"/>
    <w:basedOn w:val="Normal"/>
    <w:uiPriority w:val="99"/>
    <w:rsid w:val="00A134F9"/>
    <w:pPr>
      <w:pBdr>
        <w:bottom w:val="single" w:sz="8" w:space="0" w:color="auto"/>
      </w:pBdr>
      <w:spacing w:before="100" w:beforeAutospacing="1" w:after="100" w:afterAutospacing="1" w:line="240" w:lineRule="auto"/>
      <w:jc w:val="center"/>
    </w:pPr>
    <w:rPr>
      <w:rFonts w:ascii="Times New Roman" w:eastAsia="Times New Roman" w:hAnsi="Times New Roman"/>
      <w:sz w:val="16"/>
      <w:szCs w:val="16"/>
      <w:lang w:val="en-US"/>
    </w:rPr>
  </w:style>
  <w:style w:type="paragraph" w:customStyle="1" w:styleId="headingArialNarrow">
    <w:name w:val="heading + Arial Narrow"/>
    <w:aliases w:val="22 pt,Bold"/>
    <w:basedOn w:val="Normal"/>
    <w:uiPriority w:val="99"/>
    <w:rsid w:val="00A134F9"/>
    <w:pPr>
      <w:spacing w:after="0" w:line="240" w:lineRule="auto"/>
      <w:jc w:val="center"/>
    </w:pPr>
    <w:rPr>
      <w:rFonts w:ascii="Arial Narrow" w:eastAsia="Times New Roman" w:hAnsi="Arial Narrow"/>
      <w:b/>
      <w:bCs/>
      <w:sz w:val="44"/>
      <w:szCs w:val="44"/>
      <w:lang w:val="ro-RO"/>
    </w:rPr>
  </w:style>
  <w:style w:type="paragraph" w:customStyle="1" w:styleId="Heading">
    <w:name w:val="Heading"/>
    <w:basedOn w:val="HeadingB"/>
    <w:uiPriority w:val="99"/>
    <w:rsid w:val="00A134F9"/>
    <w:rPr>
      <w:rFonts w:ascii="Arial Narrow" w:hAnsi="Arial Narrow"/>
      <w:bCs/>
      <w:sz w:val="44"/>
      <w:szCs w:val="44"/>
      <w:lang w:val="ro-RO"/>
    </w:rPr>
  </w:style>
  <w:style w:type="character" w:customStyle="1" w:styleId="HeadingAChar">
    <w:name w:val="HeadingA Char"/>
    <w:uiPriority w:val="99"/>
    <w:rsid w:val="00A134F9"/>
    <w:rPr>
      <w:rFonts w:ascii="Arial" w:hAnsi="Arial"/>
      <w:b/>
      <w:smallCaps/>
      <w:sz w:val="36"/>
      <w:lang w:val="en-GB" w:eastAsia="en-US"/>
    </w:rPr>
  </w:style>
  <w:style w:type="character" w:customStyle="1" w:styleId="HeadingBChar">
    <w:name w:val="HeadingB Char"/>
    <w:uiPriority w:val="99"/>
    <w:rsid w:val="00A134F9"/>
    <w:rPr>
      <w:rFonts w:ascii="Arial" w:hAnsi="Arial" w:cs="Times New Roman"/>
      <w:b w:val="0"/>
      <w:iCs/>
      <w:smallCaps w:val="0"/>
      <w:sz w:val="36"/>
      <w:lang w:val="en-GB" w:eastAsia="en-US" w:bidi="ar-SA"/>
    </w:rPr>
  </w:style>
  <w:style w:type="character" w:customStyle="1" w:styleId="HeadingChar">
    <w:name w:val="Heading Char"/>
    <w:uiPriority w:val="99"/>
    <w:rsid w:val="00A134F9"/>
    <w:rPr>
      <w:rFonts w:ascii="Arial Narrow" w:hAnsi="Arial Narrow"/>
      <w:b/>
      <w:smallCaps/>
      <w:sz w:val="44"/>
      <w:lang w:val="ro-RO" w:eastAsia="en-US"/>
    </w:rPr>
  </w:style>
  <w:style w:type="paragraph" w:customStyle="1" w:styleId="Clearformating">
    <w:name w:val="Clear formating"/>
    <w:basedOn w:val="Normal"/>
    <w:uiPriority w:val="99"/>
    <w:rsid w:val="00A134F9"/>
    <w:pPr>
      <w:spacing w:after="0" w:line="240" w:lineRule="auto"/>
    </w:pPr>
    <w:rPr>
      <w:rFonts w:ascii="Arial" w:eastAsia="Times New Roman" w:hAnsi="Arial"/>
      <w:szCs w:val="24"/>
    </w:rPr>
  </w:style>
  <w:style w:type="paragraph" w:customStyle="1" w:styleId="Tblb">
    <w:name w:val="Tblb"/>
    <w:basedOn w:val="Tbl"/>
    <w:uiPriority w:val="99"/>
    <w:rsid w:val="00A134F9"/>
    <w:pPr>
      <w:tabs>
        <w:tab w:val="num" w:pos="360"/>
      </w:tabs>
      <w:ind w:left="340" w:hanging="340"/>
    </w:pPr>
    <w:rPr>
      <w:lang w:val="en-GB"/>
    </w:rPr>
  </w:style>
  <w:style w:type="paragraph" w:customStyle="1" w:styleId="TableContents">
    <w:name w:val="Table Contents"/>
    <w:basedOn w:val="BodyText"/>
    <w:uiPriority w:val="99"/>
    <w:rsid w:val="00A134F9"/>
    <w:pPr>
      <w:suppressLineNumbers/>
      <w:suppressAutoHyphens/>
      <w:spacing w:after="120"/>
    </w:pPr>
    <w:rPr>
      <w:rFonts w:ascii="Times New Roman" w:hAnsi="Times New Roman"/>
      <w:noProof/>
    </w:rPr>
  </w:style>
  <w:style w:type="paragraph" w:customStyle="1" w:styleId="paragraphenormal">
    <w:name w:val="paragraphe normal"/>
    <w:basedOn w:val="Normal"/>
    <w:uiPriority w:val="99"/>
    <w:rsid w:val="00A134F9"/>
    <w:pPr>
      <w:suppressAutoHyphens/>
      <w:spacing w:after="240" w:line="240" w:lineRule="auto"/>
      <w:jc w:val="both"/>
    </w:pPr>
    <w:rPr>
      <w:rFonts w:ascii="Optima" w:eastAsia="Times New Roman" w:hAnsi="Optima"/>
      <w:noProof/>
      <w:sz w:val="24"/>
      <w:szCs w:val="20"/>
    </w:rPr>
  </w:style>
  <w:style w:type="character" w:customStyle="1" w:styleId="para">
    <w:name w:val="para"/>
    <w:uiPriority w:val="99"/>
    <w:rsid w:val="00A134F9"/>
    <w:rPr>
      <w:rFonts w:cs="Times New Roman"/>
    </w:rPr>
  </w:style>
  <w:style w:type="paragraph" w:customStyle="1" w:styleId="Level1">
    <w:name w:val="Level 1"/>
    <w:basedOn w:val="Normal"/>
    <w:uiPriority w:val="99"/>
    <w:rsid w:val="00A134F9"/>
    <w:pPr>
      <w:widowControl w:val="0"/>
      <w:spacing w:after="0" w:line="240" w:lineRule="auto"/>
    </w:pPr>
    <w:rPr>
      <w:rFonts w:ascii="Times New Roman" w:eastAsia="Times New Roman" w:hAnsi="Times New Roman"/>
      <w:sz w:val="24"/>
      <w:szCs w:val="20"/>
      <w:lang w:val="en-US"/>
    </w:rPr>
  </w:style>
  <w:style w:type="character" w:customStyle="1" w:styleId="themebody">
    <w:name w:val="themebody"/>
    <w:uiPriority w:val="99"/>
    <w:rsid w:val="00A134F9"/>
    <w:rPr>
      <w:rFonts w:cs="Times New Roman"/>
    </w:rPr>
  </w:style>
  <w:style w:type="character" w:customStyle="1" w:styleId="bodytext1">
    <w:name w:val="bodytext1"/>
    <w:uiPriority w:val="99"/>
    <w:rsid w:val="00A134F9"/>
    <w:rPr>
      <w:rFonts w:ascii="Verdana" w:hAnsi="Verdana"/>
      <w:color w:val="000000"/>
      <w:sz w:val="20"/>
      <w:u w:val="none"/>
      <w:effect w:val="none"/>
    </w:rPr>
  </w:style>
  <w:style w:type="paragraph" w:customStyle="1" w:styleId="CaracterCaracterCharChar">
    <w:name w:val="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aracterChar">
    <w:name w:val="Char Char Caracter 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
    <w:name w:val="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aracterCaracterCharCharCharCharCharChar1CharCaracterCaracterCharCaracterCaracterCharCharCaracterCaracterCharCharChar">
    <w:name w:val="Caracter Caracter Caracter Char Char Char Char Char Char1 Char Caracter Caracter Char Caracter Caracter Char Char Caracter Caracter Char Char Char"/>
    <w:basedOn w:val="Normal"/>
    <w:uiPriority w:val="99"/>
    <w:rsid w:val="00A134F9"/>
    <w:pPr>
      <w:widowControl w:val="0"/>
      <w:adjustRightInd w:val="0"/>
      <w:spacing w:after="0" w:line="360" w:lineRule="atLeast"/>
      <w:jc w:val="both"/>
      <w:textAlignment w:val="baseline"/>
    </w:pPr>
    <w:rPr>
      <w:rFonts w:ascii="Times New Roman" w:eastAsia="Times New Roman" w:hAnsi="Times New Roman"/>
      <w:sz w:val="24"/>
      <w:szCs w:val="24"/>
      <w:lang w:val="pl-PL" w:eastAsia="pl-PL"/>
    </w:rPr>
  </w:style>
  <w:style w:type="paragraph" w:customStyle="1" w:styleId="CharChar1">
    <w:name w:val="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heading2plain">
    <w:name w:val="heading 2 plain"/>
    <w:basedOn w:val="Heading2"/>
    <w:next w:val="Normal"/>
    <w:uiPriority w:val="99"/>
    <w:rsid w:val="00A134F9"/>
    <w:pPr>
      <w:keepNext w:val="0"/>
      <w:keepLines/>
      <w:tabs>
        <w:tab w:val="left" w:pos="720"/>
      </w:tabs>
      <w:spacing w:before="60" w:after="60" w:line="240" w:lineRule="auto"/>
      <w:jc w:val="center"/>
    </w:pPr>
    <w:rPr>
      <w:rFonts w:ascii="Arial" w:hAnsi="Arial"/>
      <w:bCs/>
      <w:i w:val="0"/>
      <w:iCs/>
      <w:sz w:val="24"/>
      <w:u w:val="none"/>
      <w:lang w:val="ro-RO" w:eastAsia="en-US"/>
    </w:rPr>
  </w:style>
  <w:style w:type="paragraph" w:customStyle="1" w:styleId="CharCharCaracterCaracterCharCharCaracterCaracterCharChar">
    <w:name w:val="Char Char Caracter Caracter Char Char Caracter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2">
    <w:name w:val="Char Char2"/>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1CharCharCaracterCaracterCharCharCaracterCaracter1">
    <w:name w:val="Char Char Caracter Caracter1 Char Char Caracter Caracter Char Char Caracter Caracte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do1">
    <w:name w:val="do1"/>
    <w:uiPriority w:val="99"/>
    <w:rsid w:val="00A134F9"/>
    <w:rPr>
      <w:b/>
      <w:sz w:val="26"/>
    </w:rPr>
  </w:style>
  <w:style w:type="character" w:customStyle="1" w:styleId="tal1">
    <w:name w:val="tal1"/>
    <w:uiPriority w:val="99"/>
    <w:rsid w:val="00A134F9"/>
    <w:rPr>
      <w:rFonts w:cs="Times New Roman"/>
    </w:rPr>
  </w:style>
  <w:style w:type="paragraph" w:customStyle="1" w:styleId="DefaultTextChar">
    <w:name w:val="Default Text Char"/>
    <w:basedOn w:val="Normal"/>
    <w:link w:val="DefaultTextCharChar"/>
    <w:uiPriority w:val="99"/>
    <w:rsid w:val="00A134F9"/>
    <w:pPr>
      <w:overflowPunct w:val="0"/>
      <w:autoSpaceDE w:val="0"/>
      <w:autoSpaceDN w:val="0"/>
      <w:adjustRightInd w:val="0"/>
      <w:spacing w:after="0" w:line="240" w:lineRule="auto"/>
      <w:textAlignment w:val="baseline"/>
    </w:pPr>
    <w:rPr>
      <w:rFonts w:ascii="Times New Roman" w:hAnsi="Times New Roman"/>
      <w:sz w:val="20"/>
      <w:szCs w:val="20"/>
      <w:lang w:val="ro-RO" w:eastAsia="x-none"/>
    </w:rPr>
  </w:style>
  <w:style w:type="paragraph" w:customStyle="1" w:styleId="DefaultText1Char">
    <w:name w:val="Default Text:1 Char"/>
    <w:basedOn w:val="Normal"/>
    <w:link w:val="DefaultText1CharChar"/>
    <w:uiPriority w:val="99"/>
    <w:rsid w:val="00A134F9"/>
    <w:pPr>
      <w:spacing w:after="0" w:line="240" w:lineRule="auto"/>
    </w:pPr>
    <w:rPr>
      <w:rFonts w:ascii="Times New Roman" w:hAnsi="Times New Roman"/>
      <w:noProof/>
      <w:sz w:val="20"/>
      <w:szCs w:val="20"/>
      <w:lang w:val="x-none" w:eastAsia="x-none"/>
    </w:rPr>
  </w:style>
  <w:style w:type="paragraph" w:customStyle="1" w:styleId="OutlineNotIndented">
    <w:name w:val="Outline (Not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TableText">
    <w:name w:val="Table Text"/>
    <w:basedOn w:val="Normal"/>
    <w:uiPriority w:val="99"/>
    <w:rsid w:val="00A134F9"/>
    <w:pPr>
      <w:tabs>
        <w:tab w:val="decimal" w:pos="0"/>
      </w:tabs>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uiPriority w:val="99"/>
    <w:rsid w:val="00A134F9"/>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uiPriority w:val="99"/>
    <w:rsid w:val="00A134F9"/>
    <w:pPr>
      <w:spacing w:after="0" w:line="240" w:lineRule="auto"/>
    </w:pPr>
    <w:rPr>
      <w:rFonts w:ascii="Times New Roman" w:eastAsia="Times New Roman" w:hAnsi="Times New Roman"/>
      <w:noProof/>
      <w:sz w:val="24"/>
      <w:szCs w:val="20"/>
      <w:lang w:val="en-US"/>
    </w:rPr>
  </w:style>
  <w:style w:type="paragraph" w:customStyle="1" w:styleId="CharCharCaracterCaracter">
    <w:name w:val="Char Char Caracter Caracter"/>
    <w:basedOn w:val="Normal"/>
    <w:uiPriority w:val="99"/>
    <w:rsid w:val="00A134F9"/>
    <w:pPr>
      <w:spacing w:line="240" w:lineRule="exact"/>
    </w:pPr>
    <w:rPr>
      <w:rFonts w:ascii="Tahoma" w:eastAsia="Times New Roman" w:hAnsi="Tahoma"/>
      <w:sz w:val="20"/>
      <w:szCs w:val="20"/>
      <w:lang w:val="en-US"/>
    </w:rPr>
  </w:style>
  <w:style w:type="character" w:customStyle="1" w:styleId="ln2tparagraf">
    <w:name w:val="ln2tparagraf"/>
    <w:uiPriority w:val="99"/>
    <w:rsid w:val="00A134F9"/>
    <w:rPr>
      <w:rFonts w:cs="Times New Roman"/>
    </w:rPr>
  </w:style>
  <w:style w:type="character" w:customStyle="1" w:styleId="ln2tabel1">
    <w:name w:val="ln2tabel1"/>
    <w:uiPriority w:val="99"/>
    <w:rsid w:val="00A134F9"/>
    <w:rPr>
      <w:rFonts w:cs="Times New Roman"/>
    </w:rPr>
  </w:style>
  <w:style w:type="character" w:customStyle="1" w:styleId="ln2ttabel">
    <w:name w:val="ln2ttabel"/>
    <w:uiPriority w:val="99"/>
    <w:rsid w:val="00A134F9"/>
    <w:rPr>
      <w:rFonts w:cs="Times New Roman"/>
    </w:rPr>
  </w:style>
  <w:style w:type="character" w:customStyle="1" w:styleId="ln2tpunct">
    <w:name w:val="ln2tpunct"/>
    <w:uiPriority w:val="99"/>
    <w:rsid w:val="00A134F9"/>
    <w:rPr>
      <w:rFonts w:cs="Times New Roman"/>
    </w:rPr>
  </w:style>
  <w:style w:type="character" w:customStyle="1" w:styleId="ln2tlitera">
    <w:name w:val="ln2tlitera"/>
    <w:uiPriority w:val="99"/>
    <w:rsid w:val="00A134F9"/>
    <w:rPr>
      <w:rFonts w:cs="Times New Roman"/>
    </w:rPr>
  </w:style>
  <w:style w:type="character" w:customStyle="1" w:styleId="ln2talineat">
    <w:name w:val="ln2talineat"/>
    <w:uiPriority w:val="99"/>
    <w:rsid w:val="00A134F9"/>
    <w:rPr>
      <w:rFonts w:cs="Times New Roman"/>
    </w:rPr>
  </w:style>
  <w:style w:type="character" w:customStyle="1" w:styleId="ln2nota1">
    <w:name w:val="ln2nota1"/>
    <w:uiPriority w:val="99"/>
    <w:rsid w:val="00A134F9"/>
    <w:rPr>
      <w:rFonts w:cs="Times New Roman"/>
    </w:rPr>
  </w:style>
  <w:style w:type="character" w:customStyle="1" w:styleId="ln2tnota1">
    <w:name w:val="ln2tnota1"/>
    <w:uiPriority w:val="99"/>
    <w:rsid w:val="00A134F9"/>
    <w:rPr>
      <w:rFonts w:cs="Times New Roman"/>
    </w:rPr>
  </w:style>
  <w:style w:type="paragraph" w:customStyle="1" w:styleId="CaracterCaracterCharChar1">
    <w:name w:val="Caracter Caracter Char Char1"/>
    <w:basedOn w:val="Normal"/>
    <w:uiPriority w:val="99"/>
    <w:rsid w:val="00A134F9"/>
    <w:pPr>
      <w:spacing w:line="240" w:lineRule="exact"/>
    </w:pPr>
    <w:rPr>
      <w:rFonts w:ascii="Tahoma" w:eastAsia="Times New Roman" w:hAnsi="Tahoma"/>
      <w:sz w:val="20"/>
      <w:szCs w:val="20"/>
      <w:lang w:val="en-US"/>
    </w:rPr>
  </w:style>
  <w:style w:type="paragraph" w:customStyle="1" w:styleId="CharCharCharCharCharCharChar">
    <w:name w:val="Char Char Char Char Char Char Char"/>
    <w:basedOn w:val="Normal"/>
    <w:uiPriority w:val="99"/>
    <w:rsid w:val="00A134F9"/>
    <w:pPr>
      <w:spacing w:line="240" w:lineRule="exact"/>
    </w:pPr>
    <w:rPr>
      <w:rFonts w:ascii="Tahoma" w:eastAsia="Times New Roman" w:hAnsi="Tahoma"/>
      <w:sz w:val="20"/>
      <w:szCs w:val="20"/>
      <w:lang w:val="en-US"/>
    </w:rPr>
  </w:style>
  <w:style w:type="paragraph" w:customStyle="1" w:styleId="CharCharCaracterCaracterCharChar1">
    <w:name w:val="Char Char Caracter Caracter Char Cha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Char">
    <w:name w:val="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Default">
    <w:name w:val="Default"/>
    <w:uiPriority w:val="99"/>
    <w:rsid w:val="00A134F9"/>
    <w:pPr>
      <w:autoSpaceDE w:val="0"/>
      <w:autoSpaceDN w:val="0"/>
      <w:adjustRightInd w:val="0"/>
      <w:spacing w:after="0" w:line="240" w:lineRule="auto"/>
      <w:jc w:val="left"/>
    </w:pPr>
    <w:rPr>
      <w:rFonts w:ascii="Arial" w:eastAsia="Times New Roman" w:hAnsi="Arial" w:cs="Arial"/>
      <w:color w:val="000000"/>
      <w:szCs w:val="24"/>
      <w:lang w:val="en-US"/>
    </w:rPr>
  </w:style>
  <w:style w:type="paragraph" w:customStyle="1" w:styleId="Style">
    <w:name w:val="Style"/>
    <w:uiPriority w:val="99"/>
    <w:rsid w:val="00A134F9"/>
    <w:pPr>
      <w:widowControl w:val="0"/>
      <w:autoSpaceDE w:val="0"/>
      <w:autoSpaceDN w:val="0"/>
      <w:adjustRightInd w:val="0"/>
      <w:spacing w:after="0" w:line="240" w:lineRule="auto"/>
      <w:jc w:val="left"/>
    </w:pPr>
    <w:rPr>
      <w:rFonts w:eastAsia="Times New Roman" w:cs="Times New Roman"/>
      <w:sz w:val="20"/>
      <w:szCs w:val="24"/>
      <w:lang w:val="en-US"/>
    </w:rPr>
  </w:style>
  <w:style w:type="character" w:customStyle="1" w:styleId="A3">
    <w:name w:val="A3"/>
    <w:uiPriority w:val="99"/>
    <w:rsid w:val="00A134F9"/>
    <w:rPr>
      <w:rFonts w:ascii="Agfa Rotis Sans Serif" w:hAnsi="Agfa Rotis Sans Serif"/>
      <w:color w:val="000000"/>
    </w:rPr>
  </w:style>
  <w:style w:type="character" w:customStyle="1" w:styleId="A2">
    <w:name w:val="A2"/>
    <w:uiPriority w:val="99"/>
    <w:rsid w:val="00A134F9"/>
    <w:rPr>
      <w:color w:val="000000"/>
    </w:rPr>
  </w:style>
  <w:style w:type="paragraph" w:customStyle="1" w:styleId="CharCharCaracterCaracterCaracterCaracterCaracter">
    <w:name w:val="Char Char Caracter Caracter Caracte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aracter">
    <w:name w:val="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table1stline">
    <w:name w:val="table_1stline"/>
    <w:basedOn w:val="Normal"/>
    <w:uiPriority w:val="99"/>
    <w:rsid w:val="00A134F9"/>
    <w:pPr>
      <w:spacing w:before="120" w:after="0" w:line="240" w:lineRule="auto"/>
    </w:pPr>
    <w:rPr>
      <w:rFonts w:ascii="Times New Roman" w:eastAsia="Times New Roman" w:hAnsi="Times New Roman"/>
      <w:bCs/>
      <w:noProof/>
      <w:sz w:val="20"/>
      <w:szCs w:val="20"/>
      <w:lang w:val="ro-RO" w:eastAsia="de-DE"/>
    </w:rPr>
  </w:style>
  <w:style w:type="paragraph" w:customStyle="1" w:styleId="CaracterCaracterCaracter1CaracterCharChar">
    <w:name w:val="Caracter Caracter Caracter1 Caracter Char Cha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aracterCaracterCharChar1CaracterCaracterCharCharCaracterCaracterCharCharCaracterCaracterCharCaracterCaracterCharCaracterCaracterCharCharCaracterCaracterCharCharCaracterCaracter">
    <w:name w:val="Char Char Caracter Caracter Char Char1 Caracter Caracter Char Char Caracter Caracter Char Char Caracter Caracter Char Caracter Caracter Char Caracter Caracter Char Cha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harCharCharCaracter">
    <w:name w:val="Char Char Char Caracte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CharCharChar">
    <w:name w:val="Caracter Caracter Cha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harCaracterCharChar">
    <w:name w:val="Char Char Char Caracter Cha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harCharCaracterCaracterCharChar1CaracterCaracterCharCharCaracterCaracterCaracterCaracterCaracterCaracterCharCharCaracterCaracter">
    <w:name w:val="Char Char Caracter Caracter Char Char1 Caracter Caracter Char Char Caracter Caracter Caracter Caracter Caracter Caracter Char Char Caracter Caracter"/>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Csakszveg1">
    <w:name w:val="Csak szöveg1"/>
    <w:basedOn w:val="Normal"/>
    <w:uiPriority w:val="99"/>
    <w:rsid w:val="00A134F9"/>
    <w:pPr>
      <w:spacing w:before="100" w:after="100" w:line="240" w:lineRule="auto"/>
    </w:pPr>
    <w:rPr>
      <w:rFonts w:ascii="Courier New" w:eastAsia="Times New Roman" w:hAnsi="Courier New" w:cs="Courier New"/>
      <w:sz w:val="20"/>
      <w:szCs w:val="20"/>
      <w:lang w:val="hu-HU" w:eastAsia="ar-SA"/>
    </w:rPr>
  </w:style>
  <w:style w:type="paragraph" w:customStyle="1" w:styleId="CaracterCaracterChar">
    <w:name w:val="Caracter Caracter Char"/>
    <w:basedOn w:val="Normal"/>
    <w:uiPriority w:val="99"/>
    <w:rsid w:val="00A134F9"/>
    <w:pPr>
      <w:spacing w:after="0" w:line="240" w:lineRule="auto"/>
    </w:pPr>
    <w:rPr>
      <w:rFonts w:ascii="Times New Roman" w:eastAsia="Times New Roman" w:hAnsi="Times New Roman"/>
      <w:sz w:val="24"/>
      <w:szCs w:val="24"/>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A134F9"/>
    <w:pPr>
      <w:spacing w:after="0" w:line="240" w:lineRule="auto"/>
    </w:pPr>
    <w:rPr>
      <w:rFonts w:ascii="Arial" w:eastAsia="Times New Roman" w:hAnsi="Arial"/>
      <w:sz w:val="24"/>
      <w:szCs w:val="24"/>
      <w:lang w:val="pl-PL" w:eastAsia="pl-PL"/>
    </w:rPr>
  </w:style>
  <w:style w:type="character" w:customStyle="1" w:styleId="DefaultText1CharChar">
    <w:name w:val="Default Text:1 Char Char"/>
    <w:link w:val="DefaultText1Char"/>
    <w:uiPriority w:val="99"/>
    <w:locked/>
    <w:rsid w:val="00A134F9"/>
    <w:rPr>
      <w:rFonts w:eastAsia="Calibri" w:cs="Times New Roman"/>
      <w:noProof/>
      <w:sz w:val="20"/>
      <w:szCs w:val="20"/>
      <w:lang w:val="x-none" w:eastAsia="x-none"/>
    </w:rPr>
  </w:style>
  <w:style w:type="character" w:customStyle="1" w:styleId="ln2paragraf1">
    <w:name w:val="ln2paragraf1"/>
    <w:uiPriority w:val="99"/>
    <w:rsid w:val="00A134F9"/>
    <w:rPr>
      <w:b/>
    </w:rPr>
  </w:style>
  <w:style w:type="character" w:customStyle="1" w:styleId="ln2punct1">
    <w:name w:val="ln2punct1"/>
    <w:uiPriority w:val="99"/>
    <w:rsid w:val="00A134F9"/>
    <w:rPr>
      <w:b/>
      <w:color w:val="008F00"/>
    </w:rPr>
  </w:style>
  <w:style w:type="paragraph" w:customStyle="1" w:styleId="Char1">
    <w:name w:val="Char1"/>
    <w:basedOn w:val="Normal"/>
    <w:uiPriority w:val="99"/>
    <w:rsid w:val="00A134F9"/>
    <w:pPr>
      <w:spacing w:after="0" w:line="240" w:lineRule="auto"/>
    </w:pPr>
    <w:rPr>
      <w:rFonts w:ascii="Times New Roman" w:eastAsia="Times New Roman" w:hAnsi="Times New Roman"/>
      <w:sz w:val="24"/>
      <w:szCs w:val="24"/>
      <w:lang w:val="pl-PL" w:eastAsia="pl-PL"/>
    </w:rPr>
  </w:style>
  <w:style w:type="character" w:customStyle="1" w:styleId="tpa1">
    <w:name w:val="tpa1"/>
    <w:uiPriority w:val="99"/>
    <w:rsid w:val="00A134F9"/>
    <w:rPr>
      <w:rFonts w:cs="Times New Roman"/>
    </w:rPr>
  </w:style>
  <w:style w:type="character" w:customStyle="1" w:styleId="ib1">
    <w:name w:val="ib1"/>
    <w:uiPriority w:val="99"/>
    <w:rsid w:val="00A134F9"/>
    <w:rPr>
      <w:spacing w:val="0"/>
    </w:rPr>
  </w:style>
  <w:style w:type="paragraph" w:customStyle="1" w:styleId="ariel">
    <w:name w:val="ariel"/>
    <w:basedOn w:val="Normal"/>
    <w:uiPriority w:val="99"/>
    <w:rsid w:val="00A134F9"/>
    <w:pPr>
      <w:spacing w:after="0" w:line="240" w:lineRule="auto"/>
    </w:pPr>
    <w:rPr>
      <w:rFonts w:ascii="ff0" w:eastAsia="Times New Roman" w:hAnsi="ff0"/>
      <w:color w:val="000000"/>
      <w:spacing w:val="12"/>
      <w:lang w:val="en-US"/>
    </w:rPr>
  </w:style>
  <w:style w:type="character" w:customStyle="1" w:styleId="sttpunct">
    <w:name w:val="st_tpunct"/>
    <w:uiPriority w:val="99"/>
    <w:rsid w:val="00A134F9"/>
    <w:rPr>
      <w:rFonts w:cs="Times New Roman"/>
    </w:rPr>
  </w:style>
  <w:style w:type="character" w:customStyle="1" w:styleId="FooterChar1">
    <w:name w:val="Footer Char1"/>
    <w:aliases w:val="Fußzeile-2 Char Char2"/>
    <w:uiPriority w:val="99"/>
    <w:rsid w:val="00A134F9"/>
    <w:rPr>
      <w:rFonts w:ascii="Arial" w:hAnsi="Arial"/>
      <w:lang w:val="en-GB"/>
    </w:rPr>
  </w:style>
  <w:style w:type="paragraph" w:customStyle="1" w:styleId="Listparagraf">
    <w:name w:val="Listă paragraf"/>
    <w:aliases w:val="body 2,List Paragraph1,Citation List,본문(내용),List Paragraph (numbered (a))"/>
    <w:basedOn w:val="Normal"/>
    <w:link w:val="ListParagraphnumberedaChar"/>
    <w:uiPriority w:val="99"/>
    <w:rsid w:val="00A134F9"/>
    <w:pPr>
      <w:spacing w:after="240" w:line="240" w:lineRule="auto"/>
      <w:ind w:left="720"/>
      <w:contextualSpacing/>
      <w:jc w:val="both"/>
    </w:pPr>
    <w:rPr>
      <w:rFonts w:ascii="Times New Roman" w:hAnsi="Times New Roman"/>
      <w:sz w:val="20"/>
      <w:szCs w:val="20"/>
      <w:lang w:eastAsia="x-none"/>
    </w:rPr>
  </w:style>
  <w:style w:type="character" w:customStyle="1" w:styleId="rvts11">
    <w:name w:val="rvts11"/>
    <w:uiPriority w:val="99"/>
    <w:rsid w:val="00A134F9"/>
    <w:rPr>
      <w:rFonts w:cs="Times New Roman"/>
    </w:rPr>
  </w:style>
  <w:style w:type="paragraph" w:customStyle="1" w:styleId="rvps1">
    <w:name w:val="rvps1"/>
    <w:basedOn w:val="Normal"/>
    <w:uiPriority w:val="99"/>
    <w:rsid w:val="00A134F9"/>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24">
    <w:name w:val="rvts24"/>
    <w:uiPriority w:val="99"/>
    <w:rsid w:val="00A134F9"/>
    <w:rPr>
      <w:rFonts w:cs="Times New Roman"/>
    </w:rPr>
  </w:style>
  <w:style w:type="character" w:customStyle="1" w:styleId="rvts25">
    <w:name w:val="rvts25"/>
    <w:uiPriority w:val="99"/>
    <w:rsid w:val="00A134F9"/>
    <w:rPr>
      <w:rFonts w:cs="Times New Roman"/>
    </w:rPr>
  </w:style>
  <w:style w:type="character" w:customStyle="1" w:styleId="rvts26">
    <w:name w:val="rvts26"/>
    <w:uiPriority w:val="99"/>
    <w:rsid w:val="00A134F9"/>
    <w:rPr>
      <w:rFonts w:cs="Times New Roman"/>
    </w:rPr>
  </w:style>
  <w:style w:type="character" w:customStyle="1" w:styleId="rvts16">
    <w:name w:val="rvts16"/>
    <w:uiPriority w:val="99"/>
    <w:rsid w:val="00A134F9"/>
    <w:rPr>
      <w:rFonts w:cs="Times New Roman"/>
    </w:rPr>
  </w:style>
  <w:style w:type="paragraph" w:customStyle="1" w:styleId="ListDash">
    <w:name w:val="List Dash"/>
    <w:basedOn w:val="Normal"/>
    <w:uiPriority w:val="99"/>
    <w:rsid w:val="00A134F9"/>
    <w:pPr>
      <w:tabs>
        <w:tab w:val="num" w:pos="709"/>
      </w:tabs>
      <w:spacing w:after="240" w:line="240" w:lineRule="auto"/>
      <w:ind w:left="709" w:hanging="283"/>
      <w:jc w:val="both"/>
    </w:pPr>
    <w:rPr>
      <w:rFonts w:ascii="Arial" w:eastAsia="Times New Roman" w:hAnsi="Arial"/>
      <w:szCs w:val="20"/>
    </w:rPr>
  </w:style>
  <w:style w:type="character" w:customStyle="1" w:styleId="Heading1Char1">
    <w:name w:val="Heading 1 Char1"/>
    <w:aliases w:val="1 Char1,Part Char1,Chapter Heading Char1,Section Heading Char1,Attribute Heading 1 Char1,Headline 1 Char1,Titre1 Char1,h1 Char1,Hoofdstuk Char1,A MAJOR/BOLD Char1,t1 Char1,Titolo capitolo Char1,level 1 Char1,Level 1 Head Char1,H1 Char1"/>
    <w:uiPriority w:val="99"/>
    <w:locked/>
    <w:rsid w:val="00A134F9"/>
    <w:rPr>
      <w:rFonts w:ascii="Arial" w:eastAsia="Times New Roman" w:hAnsi="Arial"/>
      <w:b/>
      <w:iCs/>
      <w:sz w:val="28"/>
      <w:szCs w:val="20"/>
      <w:lang w:val="en-GB"/>
    </w:rPr>
  </w:style>
  <w:style w:type="paragraph" w:customStyle="1" w:styleId="BuletChar">
    <w:name w:val="Bulet Char"/>
    <w:basedOn w:val="Normal"/>
    <w:next w:val="Normal"/>
    <w:link w:val="BuletCharChar"/>
    <w:uiPriority w:val="99"/>
    <w:rsid w:val="00A134F9"/>
    <w:pPr>
      <w:numPr>
        <w:numId w:val="26"/>
      </w:numPr>
      <w:spacing w:after="0" w:line="240" w:lineRule="exact"/>
      <w:jc w:val="both"/>
    </w:pPr>
    <w:rPr>
      <w:rFonts w:ascii="Trebuchet MS" w:eastAsia="Times New Roman" w:hAnsi="Trebuchet MS"/>
      <w:sz w:val="20"/>
      <w:szCs w:val="24"/>
      <w:lang w:val="x-none" w:eastAsia="en-SG"/>
    </w:rPr>
  </w:style>
  <w:style w:type="character" w:customStyle="1" w:styleId="BuletCharChar">
    <w:name w:val="Bulet Char Char"/>
    <w:link w:val="BuletChar"/>
    <w:uiPriority w:val="99"/>
    <w:locked/>
    <w:rsid w:val="00A134F9"/>
    <w:rPr>
      <w:rFonts w:ascii="Trebuchet MS" w:eastAsia="Times New Roman" w:hAnsi="Trebuchet MS" w:cs="Times New Roman"/>
      <w:sz w:val="20"/>
      <w:szCs w:val="24"/>
      <w:lang w:val="x-none" w:eastAsia="en-SG"/>
    </w:rPr>
  </w:style>
  <w:style w:type="paragraph" w:customStyle="1" w:styleId="Norm">
    <w:name w:val="Norm"/>
    <w:basedOn w:val="Normal"/>
    <w:uiPriority w:val="99"/>
    <w:rsid w:val="00A134F9"/>
    <w:pPr>
      <w:framePr w:hSpace="1701" w:wrap="around" w:vAnchor="text" w:hAnchor="page" w:x="1708" w:y="1"/>
      <w:spacing w:after="0" w:line="240" w:lineRule="exact"/>
      <w:suppressOverlap/>
      <w:jc w:val="both"/>
    </w:pPr>
    <w:rPr>
      <w:rFonts w:ascii="Trebuchet MS" w:eastAsia="Times New Roman" w:hAnsi="Trebuchet MS" w:cs="Arial"/>
      <w:sz w:val="20"/>
      <w:szCs w:val="24"/>
      <w:lang w:val="en-US" w:eastAsia="en-SG"/>
    </w:rPr>
  </w:style>
  <w:style w:type="character" w:customStyle="1" w:styleId="HeaderChar1">
    <w:name w:val="Header Char1"/>
    <w:uiPriority w:val="99"/>
    <w:locked/>
    <w:rsid w:val="00A134F9"/>
    <w:rPr>
      <w:rFonts w:ascii="Arial" w:hAnsi="Arial"/>
      <w:sz w:val="20"/>
      <w:lang w:val="en-GB"/>
    </w:rPr>
  </w:style>
  <w:style w:type="paragraph" w:customStyle="1" w:styleId="NoSpacing1">
    <w:name w:val="No Spacing1"/>
    <w:uiPriority w:val="99"/>
    <w:rsid w:val="00A134F9"/>
    <w:pPr>
      <w:spacing w:after="0" w:line="240" w:lineRule="auto"/>
      <w:jc w:val="left"/>
    </w:pPr>
    <w:rPr>
      <w:rFonts w:ascii="Calibri" w:eastAsia="Calibri" w:hAnsi="Calibri" w:cs="Times New Roman"/>
      <w:sz w:val="22"/>
    </w:rPr>
  </w:style>
  <w:style w:type="paragraph" w:customStyle="1" w:styleId="MediumGrid21">
    <w:name w:val="Medium Grid 21"/>
    <w:uiPriority w:val="99"/>
    <w:rsid w:val="00A134F9"/>
    <w:pPr>
      <w:suppressAutoHyphens/>
      <w:spacing w:after="0" w:line="240" w:lineRule="auto"/>
      <w:jc w:val="left"/>
    </w:pPr>
    <w:rPr>
      <w:rFonts w:ascii="Trebuchet MS" w:eastAsia="MS Mincho" w:hAnsi="Trebuchet MS" w:cs="Times New Roman"/>
      <w:color w:val="00000A"/>
      <w:sz w:val="18"/>
      <w:szCs w:val="18"/>
      <w:lang w:val="en-US"/>
    </w:rPr>
  </w:style>
  <w:style w:type="paragraph" w:customStyle="1" w:styleId="BodyText21">
    <w:name w:val="Body Text 21"/>
    <w:basedOn w:val="Normal"/>
    <w:uiPriority w:val="99"/>
    <w:rsid w:val="00A134F9"/>
    <w:pPr>
      <w:tabs>
        <w:tab w:val="left" w:pos="567"/>
      </w:tabs>
      <w:suppressAutoHyphens/>
      <w:spacing w:after="0" w:line="240" w:lineRule="auto"/>
      <w:jc w:val="both"/>
    </w:pPr>
    <w:rPr>
      <w:rFonts w:ascii="Times New Roman" w:eastAsia="Times New Roman" w:hAnsi="Times New Roman"/>
      <w:sz w:val="24"/>
      <w:szCs w:val="20"/>
      <w:lang w:val="ro-RO" w:eastAsia="zh-CN"/>
    </w:rPr>
  </w:style>
  <w:style w:type="character" w:customStyle="1" w:styleId="sden">
    <w:name w:val="s_den"/>
    <w:uiPriority w:val="99"/>
    <w:rsid w:val="00A134F9"/>
  </w:style>
  <w:style w:type="character" w:customStyle="1" w:styleId="spar">
    <w:name w:val="s_par"/>
    <w:uiPriority w:val="99"/>
    <w:rsid w:val="00A134F9"/>
  </w:style>
  <w:style w:type="character" w:customStyle="1" w:styleId="apple-converted-space">
    <w:name w:val="apple-converted-space"/>
    <w:uiPriority w:val="99"/>
    <w:rsid w:val="00A134F9"/>
  </w:style>
  <w:style w:type="character" w:customStyle="1" w:styleId="semtttl">
    <w:name w:val="s_emt_ttl"/>
    <w:uiPriority w:val="99"/>
    <w:rsid w:val="00A134F9"/>
  </w:style>
  <w:style w:type="character" w:customStyle="1" w:styleId="semtbdy">
    <w:name w:val="s_emt_bdy"/>
    <w:uiPriority w:val="99"/>
    <w:rsid w:val="00A134F9"/>
  </w:style>
  <w:style w:type="character" w:customStyle="1" w:styleId="spubttl">
    <w:name w:val="s_pub_ttl"/>
    <w:uiPriority w:val="99"/>
    <w:rsid w:val="00A134F9"/>
  </w:style>
  <w:style w:type="character" w:customStyle="1" w:styleId="spubbdy">
    <w:name w:val="s_pub_bdy"/>
    <w:uiPriority w:val="99"/>
    <w:rsid w:val="00A134F9"/>
  </w:style>
  <w:style w:type="character" w:customStyle="1" w:styleId="ListParagraphnumberedaChar">
    <w:name w:val="List Paragraph (numbered (a)) Char"/>
    <w:link w:val="Listparagraf"/>
    <w:uiPriority w:val="99"/>
    <w:locked/>
    <w:rsid w:val="00A134F9"/>
    <w:rPr>
      <w:rFonts w:eastAsia="Calibri" w:cs="Times New Roman"/>
      <w:sz w:val="20"/>
      <w:szCs w:val="20"/>
      <w:lang w:val="en-GB" w:eastAsia="x-none"/>
    </w:rPr>
  </w:style>
  <w:style w:type="character" w:customStyle="1" w:styleId="scapttl">
    <w:name w:val="s_cap_ttl"/>
    <w:uiPriority w:val="99"/>
    <w:rsid w:val="00A134F9"/>
  </w:style>
  <w:style w:type="character" w:customStyle="1" w:styleId="scapden">
    <w:name w:val="s_cap_den"/>
    <w:uiPriority w:val="99"/>
    <w:rsid w:val="00A134F9"/>
  </w:style>
  <w:style w:type="paragraph" w:customStyle="1" w:styleId="CharChar3CharCharCharChar">
    <w:name w:val="Char Char3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tli1">
    <w:name w:val="tli1"/>
    <w:uiPriority w:val="99"/>
    <w:rsid w:val="00A134F9"/>
  </w:style>
  <w:style w:type="paragraph" w:customStyle="1" w:styleId="Caracter1">
    <w:name w:val="Caracter1"/>
    <w:basedOn w:val="Normal"/>
    <w:uiPriority w:val="99"/>
    <w:rsid w:val="00A134F9"/>
    <w:pPr>
      <w:tabs>
        <w:tab w:val="left" w:pos="709"/>
      </w:tabs>
      <w:spacing w:after="0" w:line="240" w:lineRule="auto"/>
    </w:pPr>
    <w:rPr>
      <w:rFonts w:ascii="Tahoma" w:eastAsia="Times New Roman" w:hAnsi="Tahoma"/>
      <w:sz w:val="24"/>
      <w:szCs w:val="24"/>
      <w:lang w:val="pl-PL" w:eastAsia="pl-PL"/>
    </w:rPr>
  </w:style>
  <w:style w:type="paragraph" w:customStyle="1" w:styleId="section1">
    <w:name w:val="section1"/>
    <w:basedOn w:val="Normal"/>
    <w:uiPriority w:val="99"/>
    <w:rsid w:val="00A134F9"/>
    <w:pPr>
      <w:spacing w:after="0" w:line="240" w:lineRule="auto"/>
    </w:pPr>
    <w:rPr>
      <w:rFonts w:ascii="Times New Roman" w:eastAsia="Times New Roman" w:hAnsi="Times New Roman"/>
      <w:sz w:val="24"/>
      <w:szCs w:val="24"/>
      <w:lang w:val="en-US"/>
    </w:rPr>
  </w:style>
  <w:style w:type="character" w:customStyle="1" w:styleId="tli">
    <w:name w:val="tli"/>
    <w:uiPriority w:val="99"/>
    <w:rsid w:val="00A134F9"/>
  </w:style>
  <w:style w:type="paragraph" w:customStyle="1" w:styleId="TOCHeading1">
    <w:name w:val="TOC Heading1"/>
    <w:basedOn w:val="Heading1"/>
    <w:next w:val="Normal"/>
    <w:uiPriority w:val="99"/>
    <w:rsid w:val="00A134F9"/>
    <w:pPr>
      <w:keepLines/>
      <w:spacing w:before="480" w:after="0" w:line="276" w:lineRule="auto"/>
      <w:outlineLvl w:val="9"/>
    </w:pPr>
    <w:rPr>
      <w:rFonts w:ascii="Cambria" w:eastAsia="Calibri" w:hAnsi="Cambria" w:cs="Cambria"/>
      <w:bCs/>
      <w:color w:val="365F91"/>
      <w:szCs w:val="28"/>
      <w:u w:val="none"/>
      <w:lang w:eastAsia="ja-JP"/>
    </w:rPr>
  </w:style>
  <w:style w:type="character" w:customStyle="1" w:styleId="DefaultTextCharChar">
    <w:name w:val="Default Text Char Char"/>
    <w:link w:val="DefaultTextChar"/>
    <w:uiPriority w:val="99"/>
    <w:locked/>
    <w:rsid w:val="00A134F9"/>
    <w:rPr>
      <w:rFonts w:eastAsia="Calibri" w:cs="Times New Roman"/>
      <w:sz w:val="20"/>
      <w:szCs w:val="20"/>
      <w:lang w:eastAsia="x-none"/>
    </w:rPr>
  </w:style>
  <w:style w:type="character" w:customStyle="1" w:styleId="Heading2Char1">
    <w:name w:val="Heading 2 Char1"/>
    <w:aliases w:val="Attribute Heading 2 Char Char1,heading 2 Char Char1,Heading 2 Hidden Char Char1,Attribute Heading 2 Char2,Heading 2 Hidden Char2,H2 Char1,Chapter Number/Appendix Letter Char1,chn Char1,Headline 2 Char1,h2 Char1,2 Char1,headi Char1"/>
    <w:uiPriority w:val="99"/>
    <w:locked/>
    <w:rsid w:val="00A134F9"/>
  </w:style>
  <w:style w:type="paragraph" w:customStyle="1" w:styleId="Revision1">
    <w:name w:val="Revision1"/>
    <w:hidden/>
    <w:uiPriority w:val="99"/>
    <w:semiHidden/>
    <w:rsid w:val="00A134F9"/>
    <w:pPr>
      <w:spacing w:after="0" w:line="240" w:lineRule="auto"/>
      <w:jc w:val="left"/>
    </w:pPr>
    <w:rPr>
      <w:rFonts w:ascii="Calibri" w:eastAsia="Times New Roman" w:hAnsi="Calibri" w:cs="Calibri"/>
      <w:sz w:val="22"/>
    </w:rPr>
  </w:style>
  <w:style w:type="character" w:customStyle="1" w:styleId="PlaceholderText1">
    <w:name w:val="Placeholder Text1"/>
    <w:uiPriority w:val="99"/>
    <w:semiHidden/>
    <w:rsid w:val="00A134F9"/>
    <w:rPr>
      <w:color w:val="808080"/>
    </w:rPr>
  </w:style>
  <w:style w:type="paragraph" w:customStyle="1" w:styleId="BodyChar">
    <w:name w:val="Body Char"/>
    <w:basedOn w:val="Normal"/>
    <w:link w:val="BodyCharChar"/>
    <w:uiPriority w:val="99"/>
    <w:rsid w:val="00A134F9"/>
    <w:pPr>
      <w:spacing w:before="120" w:after="0" w:line="240" w:lineRule="exact"/>
      <w:jc w:val="both"/>
    </w:pPr>
    <w:rPr>
      <w:rFonts w:ascii="Trebuchet MS" w:hAnsi="Trebuchet MS"/>
      <w:sz w:val="20"/>
      <w:szCs w:val="20"/>
      <w:lang w:val="x-none" w:eastAsia="x-none"/>
    </w:rPr>
  </w:style>
  <w:style w:type="character" w:customStyle="1" w:styleId="BodyCharChar">
    <w:name w:val="Body Char Char"/>
    <w:link w:val="BodyChar"/>
    <w:uiPriority w:val="99"/>
    <w:locked/>
    <w:rsid w:val="00A134F9"/>
    <w:rPr>
      <w:rFonts w:ascii="Trebuchet MS" w:eastAsia="Calibri" w:hAnsi="Trebuchet MS" w:cs="Times New Roman"/>
      <w:sz w:val="20"/>
      <w:szCs w:val="20"/>
      <w:lang w:val="x-none" w:eastAsia="x-none"/>
    </w:rPr>
  </w:style>
  <w:style w:type="paragraph" w:customStyle="1" w:styleId="Capitol">
    <w:name w:val="Capitol"/>
    <w:basedOn w:val="BodyChar"/>
    <w:next w:val="BodyChar"/>
    <w:uiPriority w:val="99"/>
    <w:rsid w:val="00A134F9"/>
    <w:pPr>
      <w:numPr>
        <w:numId w:val="28"/>
      </w:numPr>
      <w:tabs>
        <w:tab w:val="num" w:pos="360"/>
        <w:tab w:val="num" w:pos="1080"/>
      </w:tabs>
      <w:spacing w:before="840" w:after="240" w:line="320" w:lineRule="exact"/>
      <w:ind w:left="720" w:hanging="426"/>
    </w:pPr>
    <w:rPr>
      <w:b/>
      <w:bCs/>
      <w:caps/>
      <w:color w:val="0070C0"/>
      <w:sz w:val="28"/>
      <w:szCs w:val="28"/>
    </w:rPr>
  </w:style>
  <w:style w:type="paragraph" w:customStyle="1" w:styleId="SubCap">
    <w:name w:val="SubCap"/>
    <w:basedOn w:val="BodyChar"/>
    <w:next w:val="BodyChar"/>
    <w:uiPriority w:val="99"/>
    <w:rsid w:val="00A134F9"/>
    <w:pPr>
      <w:numPr>
        <w:ilvl w:val="2"/>
        <w:numId w:val="28"/>
      </w:numPr>
      <w:tabs>
        <w:tab w:val="num" w:pos="360"/>
        <w:tab w:val="num" w:pos="2520"/>
      </w:tabs>
      <w:spacing w:before="480" w:after="120" w:line="280" w:lineRule="exact"/>
      <w:ind w:left="2160" w:hanging="180"/>
    </w:pPr>
    <w:rPr>
      <w:b/>
      <w:bCs/>
      <w:color w:val="0070C0"/>
      <w:sz w:val="26"/>
      <w:szCs w:val="26"/>
    </w:rPr>
  </w:style>
  <w:style w:type="paragraph" w:customStyle="1" w:styleId="UnderCap">
    <w:name w:val="UnderCap"/>
    <w:basedOn w:val="SubCap"/>
    <w:next w:val="BodyChar"/>
    <w:uiPriority w:val="99"/>
    <w:rsid w:val="00A134F9"/>
    <w:pPr>
      <w:numPr>
        <w:ilvl w:val="3"/>
      </w:numPr>
      <w:shd w:val="clear" w:color="auto" w:fill="FFFFFF"/>
      <w:tabs>
        <w:tab w:val="num" w:pos="360"/>
        <w:tab w:val="num" w:pos="2520"/>
        <w:tab w:val="num" w:pos="2880"/>
        <w:tab w:val="num" w:pos="3240"/>
      </w:tabs>
      <w:spacing w:line="360" w:lineRule="exact"/>
      <w:ind w:left="2880" w:hanging="360"/>
    </w:pPr>
    <w:rPr>
      <w:caps/>
      <w:sz w:val="22"/>
      <w:szCs w:val="22"/>
    </w:rPr>
  </w:style>
  <w:style w:type="paragraph" w:customStyle="1" w:styleId="StyleHeading3Heading3Char1Heading3CharCharAttributeHeadi">
    <w:name w:val="Style Heading 3Heading 3 Char1Heading 3 Char CharAttribute Headi..."/>
    <w:basedOn w:val="Heading3"/>
    <w:uiPriority w:val="99"/>
    <w:rsid w:val="00A134F9"/>
    <w:pPr>
      <w:numPr>
        <w:ilvl w:val="2"/>
      </w:numPr>
      <w:spacing w:before="60" w:after="120" w:line="276" w:lineRule="auto"/>
      <w:ind w:left="1916" w:hanging="839"/>
    </w:pPr>
    <w:rPr>
      <w:rFonts w:cs="Calibri"/>
      <w:sz w:val="26"/>
      <w:szCs w:val="26"/>
      <w:lang w:val="ro-RO"/>
    </w:rPr>
  </w:style>
  <w:style w:type="paragraph" w:customStyle="1" w:styleId="Text2Char">
    <w:name w:val="Text 2 Char"/>
    <w:basedOn w:val="Normal"/>
    <w:link w:val="Text2CharChar"/>
    <w:uiPriority w:val="99"/>
    <w:rsid w:val="00A134F9"/>
    <w:pPr>
      <w:tabs>
        <w:tab w:val="left" w:pos="2161"/>
      </w:tabs>
      <w:spacing w:after="240" w:line="276" w:lineRule="auto"/>
      <w:ind w:left="1077"/>
      <w:jc w:val="both"/>
    </w:pPr>
    <w:rPr>
      <w:rFonts w:eastAsia="Times New Roman"/>
      <w:sz w:val="20"/>
      <w:szCs w:val="20"/>
      <w:lang w:val="x-none" w:eastAsia="x-none"/>
    </w:rPr>
  </w:style>
  <w:style w:type="character" w:customStyle="1" w:styleId="Text2CharChar">
    <w:name w:val="Text 2 Char Char"/>
    <w:link w:val="Text2Char"/>
    <w:uiPriority w:val="99"/>
    <w:locked/>
    <w:rsid w:val="00A134F9"/>
    <w:rPr>
      <w:rFonts w:ascii="Calibri" w:eastAsia="Times New Roman" w:hAnsi="Calibri" w:cs="Times New Roman"/>
      <w:sz w:val="20"/>
      <w:szCs w:val="20"/>
      <w:lang w:val="x-none" w:eastAsia="x-none"/>
    </w:rPr>
  </w:style>
  <w:style w:type="character" w:customStyle="1" w:styleId="BodytextChar0">
    <w:name w:val="Body text_ Char"/>
    <w:link w:val="Bodytext0"/>
    <w:uiPriority w:val="99"/>
    <w:locked/>
    <w:rsid w:val="00A134F9"/>
    <w:rPr>
      <w:rFonts w:ascii="Lucida Sans Unicode" w:hAnsi="Lucida Sans Unicode"/>
      <w:sz w:val="19"/>
      <w:shd w:val="clear" w:color="auto" w:fill="FFFFFF"/>
    </w:rPr>
  </w:style>
  <w:style w:type="paragraph" w:customStyle="1" w:styleId="Bodytext0">
    <w:name w:val="Body text_"/>
    <w:basedOn w:val="Normal"/>
    <w:link w:val="BodytextChar0"/>
    <w:uiPriority w:val="99"/>
    <w:rsid w:val="00A134F9"/>
    <w:pPr>
      <w:widowControl w:val="0"/>
      <w:shd w:val="clear" w:color="auto" w:fill="FFFFFF"/>
      <w:spacing w:after="0" w:line="240" w:lineRule="atLeast"/>
      <w:ind w:hanging="560"/>
      <w:jc w:val="center"/>
    </w:pPr>
    <w:rPr>
      <w:rFonts w:ascii="Lucida Sans Unicode" w:eastAsiaTheme="minorHAnsi" w:hAnsi="Lucida Sans Unicode" w:cstheme="minorBidi"/>
      <w:sz w:val="19"/>
      <w:shd w:val="clear" w:color="auto" w:fill="FFFFFF"/>
      <w:lang w:val="ro-RO"/>
    </w:rPr>
  </w:style>
  <w:style w:type="character" w:customStyle="1" w:styleId="BodytextSegoeUIBoldSpacing0pt">
    <w:name w:val="Body text + Segoe UI.Bold.Spacing 0 pt"/>
    <w:uiPriority w:val="99"/>
    <w:rsid w:val="00A134F9"/>
    <w:rPr>
      <w:rFonts w:ascii="Segoe UI" w:hAnsi="Segoe UI"/>
      <w:b/>
      <w:color w:val="000000"/>
      <w:spacing w:val="0"/>
      <w:w w:val="100"/>
      <w:position w:val="0"/>
      <w:sz w:val="26"/>
      <w:shd w:val="clear" w:color="auto" w:fill="FFFFFF"/>
      <w:lang w:val="en-US" w:eastAsia="en-US"/>
    </w:rPr>
  </w:style>
  <w:style w:type="character" w:customStyle="1" w:styleId="BodytextSegoeUI12ptSpacing0pt">
    <w:name w:val="Body text + Segoe UI.12 pt.Spacing 0 pt"/>
    <w:uiPriority w:val="99"/>
    <w:rsid w:val="00A134F9"/>
    <w:rPr>
      <w:rFonts w:ascii="Segoe UI" w:hAnsi="Segoe UI"/>
      <w:color w:val="000000"/>
      <w:spacing w:val="0"/>
      <w:w w:val="100"/>
      <w:position w:val="0"/>
      <w:sz w:val="24"/>
      <w:shd w:val="clear" w:color="auto" w:fill="FFFFFF"/>
      <w:lang w:val="en-US" w:eastAsia="en-US"/>
    </w:rPr>
  </w:style>
  <w:style w:type="paragraph" w:customStyle="1" w:styleId="BodyText20">
    <w:name w:val="Body Text2"/>
    <w:basedOn w:val="Normal"/>
    <w:uiPriority w:val="99"/>
    <w:rsid w:val="00A134F9"/>
    <w:pPr>
      <w:widowControl w:val="0"/>
      <w:shd w:val="clear" w:color="auto" w:fill="FFFFFF"/>
      <w:spacing w:after="0" w:line="240" w:lineRule="atLeast"/>
      <w:ind w:hanging="360"/>
      <w:jc w:val="both"/>
    </w:pPr>
    <w:rPr>
      <w:rFonts w:ascii="Palatino Linotype" w:eastAsia="Times New Roman" w:hAnsi="Palatino Linotype" w:cs="Palatino Linotype"/>
      <w:spacing w:val="10"/>
      <w:sz w:val="26"/>
      <w:szCs w:val="26"/>
      <w:lang w:val="ro-RO"/>
    </w:rPr>
  </w:style>
  <w:style w:type="character" w:customStyle="1" w:styleId="TablecaptionChar">
    <w:name w:val="Table caption_ Char"/>
    <w:link w:val="Tablecaption"/>
    <w:uiPriority w:val="99"/>
    <w:locked/>
    <w:rsid w:val="00A134F9"/>
    <w:rPr>
      <w:rFonts w:ascii="Segoe UI" w:hAnsi="Segoe UI"/>
      <w:b/>
      <w:sz w:val="26"/>
      <w:shd w:val="clear" w:color="auto" w:fill="FFFFFF"/>
    </w:rPr>
  </w:style>
  <w:style w:type="paragraph" w:customStyle="1" w:styleId="Tablecaption">
    <w:name w:val="Table caption_"/>
    <w:basedOn w:val="Normal"/>
    <w:link w:val="TablecaptionChar"/>
    <w:uiPriority w:val="99"/>
    <w:rsid w:val="00A134F9"/>
    <w:pPr>
      <w:widowControl w:val="0"/>
      <w:shd w:val="clear" w:color="auto" w:fill="FFFFFF"/>
      <w:spacing w:after="0" w:line="383" w:lineRule="exact"/>
      <w:jc w:val="both"/>
    </w:pPr>
    <w:rPr>
      <w:rFonts w:ascii="Segoe UI" w:eastAsiaTheme="minorHAnsi" w:hAnsi="Segoe UI" w:cstheme="minorBidi"/>
      <w:b/>
      <w:sz w:val="26"/>
      <w:shd w:val="clear" w:color="auto" w:fill="FFFFFF"/>
      <w:lang w:val="ro-RO"/>
    </w:rPr>
  </w:style>
  <w:style w:type="character" w:customStyle="1" w:styleId="BodytextArialItalic">
    <w:name w:val="Body text + Arial.Italic"/>
    <w:uiPriority w:val="99"/>
    <w:rsid w:val="00A134F9"/>
    <w:rPr>
      <w:rFonts w:ascii="Arial" w:hAnsi="Arial"/>
      <w:i/>
      <w:color w:val="000000"/>
      <w:spacing w:val="0"/>
      <w:w w:val="100"/>
      <w:position w:val="0"/>
      <w:sz w:val="19"/>
      <w:u w:val="none"/>
      <w:shd w:val="clear" w:color="auto" w:fill="FFFFFF"/>
      <w:lang w:val="en-US" w:eastAsia="en-US"/>
    </w:rPr>
  </w:style>
  <w:style w:type="paragraph" w:customStyle="1" w:styleId="Heading1EIB">
    <w:name w:val="Heading 1 EIB"/>
    <w:basedOn w:val="Heading1"/>
    <w:autoRedefine/>
    <w:uiPriority w:val="99"/>
    <w:rsid w:val="00A134F9"/>
    <w:pPr>
      <w:keepNext w:val="0"/>
      <w:tabs>
        <w:tab w:val="num" w:pos="360"/>
      </w:tabs>
      <w:spacing w:after="200" w:line="276" w:lineRule="auto"/>
      <w:ind w:left="284"/>
      <w:outlineLvl w:val="9"/>
    </w:pPr>
    <w:rPr>
      <w:rFonts w:eastAsia="Calibri" w:cs="Calibri"/>
      <w:bCs/>
      <w:color w:val="000000"/>
      <w:sz w:val="24"/>
      <w:szCs w:val="24"/>
      <w:u w:val="none"/>
      <w:lang w:val="en-GB" w:eastAsia="x-none"/>
    </w:rPr>
  </w:style>
  <w:style w:type="paragraph" w:customStyle="1" w:styleId="Heading2EIB">
    <w:name w:val="Heading 2 EIB"/>
    <w:basedOn w:val="Heading2"/>
    <w:autoRedefine/>
    <w:uiPriority w:val="99"/>
    <w:rsid w:val="00A134F9"/>
    <w:pPr>
      <w:keepLines/>
      <w:tabs>
        <w:tab w:val="num" w:pos="360"/>
      </w:tabs>
      <w:spacing w:before="40" w:after="120" w:line="300" w:lineRule="atLeast"/>
      <w:ind w:left="284"/>
    </w:pPr>
    <w:rPr>
      <w:rFonts w:eastAsia="Calibri" w:cs="Calibri"/>
      <w:bCs/>
      <w:i w:val="0"/>
      <w:color w:val="000000"/>
      <w:szCs w:val="22"/>
      <w:u w:val="none"/>
      <w:lang w:eastAsia="en-US"/>
    </w:rPr>
  </w:style>
  <w:style w:type="paragraph" w:customStyle="1" w:styleId="Heading3EIB">
    <w:name w:val="Heading 3 EIB"/>
    <w:basedOn w:val="Heading3"/>
    <w:autoRedefine/>
    <w:uiPriority w:val="99"/>
    <w:rsid w:val="00A134F9"/>
    <w:pPr>
      <w:keepLines/>
      <w:tabs>
        <w:tab w:val="num" w:pos="360"/>
      </w:tabs>
      <w:spacing w:before="120" w:after="120" w:line="300" w:lineRule="atLeast"/>
      <w:ind w:left="284"/>
    </w:pPr>
    <w:rPr>
      <w:rFonts w:eastAsia="Calibri" w:cs="Calibri"/>
      <w:b/>
      <w:bCs/>
      <w:color w:val="000000"/>
      <w:szCs w:val="22"/>
      <w:lang w:val="en-GB"/>
    </w:rPr>
  </w:style>
  <w:style w:type="character" w:customStyle="1" w:styleId="A16">
    <w:name w:val="A16"/>
    <w:uiPriority w:val="99"/>
    <w:rsid w:val="00A134F9"/>
    <w:rPr>
      <w:color w:val="auto"/>
      <w:sz w:val="22"/>
    </w:rPr>
  </w:style>
  <w:style w:type="paragraph" w:customStyle="1" w:styleId="normalpropostasChar">
    <w:name w:val="normal_propostas Char"/>
    <w:basedOn w:val="Normal"/>
    <w:uiPriority w:val="99"/>
    <w:rsid w:val="00A134F9"/>
    <w:pPr>
      <w:suppressAutoHyphens/>
      <w:spacing w:after="120" w:line="288" w:lineRule="auto"/>
      <w:jc w:val="both"/>
    </w:pPr>
    <w:rPr>
      <w:rFonts w:ascii="Arial" w:hAnsi="Arial" w:cs="Arial"/>
      <w:sz w:val="24"/>
      <w:szCs w:val="24"/>
      <w:lang w:val="ro-RO" w:eastAsia="ar-SA"/>
    </w:rPr>
  </w:style>
  <w:style w:type="paragraph" w:customStyle="1" w:styleId="listenumrobis">
    <w:name w:val="liste numéro bis"/>
    <w:uiPriority w:val="99"/>
    <w:rsid w:val="00A134F9"/>
    <w:pPr>
      <w:numPr>
        <w:numId w:val="29"/>
      </w:numPr>
      <w:spacing w:before="240" w:after="0" w:line="240" w:lineRule="auto"/>
    </w:pPr>
    <w:rPr>
      <w:rFonts w:ascii="Arial" w:eastAsia="Times New Roman" w:hAnsi="Arial" w:cs="Arial"/>
      <w:color w:val="6A5E6F"/>
      <w:sz w:val="20"/>
      <w:szCs w:val="20"/>
      <w:lang w:val="en-GB"/>
    </w:rPr>
  </w:style>
  <w:style w:type="paragraph" w:customStyle="1" w:styleId="tiret">
    <w:name w:val="tiret +"/>
    <w:uiPriority w:val="99"/>
    <w:rsid w:val="00A134F9"/>
    <w:pPr>
      <w:numPr>
        <w:numId w:val="30"/>
      </w:numPr>
      <w:spacing w:after="0" w:line="240" w:lineRule="auto"/>
    </w:pPr>
    <w:rPr>
      <w:rFonts w:ascii="Arial" w:eastAsia="Times New Roman" w:hAnsi="Arial" w:cs="Arial"/>
      <w:color w:val="6A5E6F"/>
      <w:sz w:val="20"/>
      <w:szCs w:val="20"/>
      <w:lang w:val="en-GB" w:eastAsia="fr-FR"/>
    </w:rPr>
  </w:style>
  <w:style w:type="paragraph" w:customStyle="1" w:styleId="CharChar10">
    <w:name w:val="Char Char10"/>
    <w:basedOn w:val="Normal"/>
    <w:uiPriority w:val="99"/>
    <w:rsid w:val="00A134F9"/>
    <w:pPr>
      <w:tabs>
        <w:tab w:val="left" w:pos="709"/>
      </w:tabs>
      <w:spacing w:after="0" w:line="240" w:lineRule="auto"/>
    </w:pPr>
    <w:rPr>
      <w:rFonts w:ascii="Tahoma" w:eastAsia="Times New Roman" w:hAnsi="Tahoma" w:cs="Tahoma"/>
      <w:noProof/>
      <w:sz w:val="24"/>
      <w:szCs w:val="24"/>
      <w:lang w:val="pl-PL" w:eastAsia="pl-PL"/>
    </w:rPr>
  </w:style>
  <w:style w:type="character" w:customStyle="1" w:styleId="u-displayfieldfieldng-binding">
    <w:name w:val="u-displayfield__field ng-binding"/>
    <w:uiPriority w:val="99"/>
    <w:rsid w:val="00A134F9"/>
  </w:style>
  <w:style w:type="character" w:customStyle="1" w:styleId="noticetext">
    <w:name w:val="noticetext"/>
    <w:uiPriority w:val="99"/>
    <w:rsid w:val="00A134F9"/>
  </w:style>
  <w:style w:type="character" w:customStyle="1" w:styleId="UnresolvedMention1">
    <w:name w:val="Unresolved Mention1"/>
    <w:uiPriority w:val="99"/>
    <w:semiHidden/>
    <w:rsid w:val="00A134F9"/>
    <w:rPr>
      <w:color w:val="605E5C"/>
      <w:shd w:val="clear" w:color="auto" w:fill="E1DFDD"/>
    </w:rPr>
  </w:style>
  <w:style w:type="paragraph" w:customStyle="1" w:styleId="CharChar3CharChar">
    <w:name w:val="Char Char3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sartttl">
    <w:name w:val="s_art_ttl"/>
    <w:uiPriority w:val="99"/>
    <w:rsid w:val="00A134F9"/>
  </w:style>
  <w:style w:type="character" w:customStyle="1" w:styleId="saln">
    <w:name w:val="s_aln"/>
    <w:uiPriority w:val="99"/>
    <w:rsid w:val="00A134F9"/>
  </w:style>
  <w:style w:type="character" w:customStyle="1" w:styleId="salnttl">
    <w:name w:val="s_aln_ttl"/>
    <w:uiPriority w:val="99"/>
    <w:rsid w:val="00A134F9"/>
  </w:style>
  <w:style w:type="character" w:customStyle="1" w:styleId="salnbdy">
    <w:name w:val="s_aln_bdy"/>
    <w:uiPriority w:val="99"/>
    <w:rsid w:val="00A134F9"/>
  </w:style>
  <w:style w:type="character" w:customStyle="1" w:styleId="slgi">
    <w:name w:val="s_lgi"/>
    <w:uiPriority w:val="99"/>
    <w:rsid w:val="00A134F9"/>
  </w:style>
  <w:style w:type="character" w:customStyle="1" w:styleId="slit">
    <w:name w:val="s_lit"/>
    <w:uiPriority w:val="99"/>
    <w:rsid w:val="00A134F9"/>
  </w:style>
  <w:style w:type="character" w:customStyle="1" w:styleId="slitttl">
    <w:name w:val="s_lit_ttl"/>
    <w:uiPriority w:val="99"/>
    <w:rsid w:val="00A134F9"/>
  </w:style>
  <w:style w:type="character" w:customStyle="1" w:styleId="slitbdy">
    <w:name w:val="s_lit_bdy"/>
    <w:uiPriority w:val="99"/>
    <w:rsid w:val="00A134F9"/>
  </w:style>
  <w:style w:type="paragraph" w:customStyle="1" w:styleId="al">
    <w:name w:val="a_l"/>
    <w:basedOn w:val="Normal"/>
    <w:uiPriority w:val="99"/>
    <w:rsid w:val="00A134F9"/>
    <w:pPr>
      <w:spacing w:before="100" w:beforeAutospacing="1" w:after="100" w:afterAutospacing="1" w:line="240" w:lineRule="auto"/>
    </w:pPr>
    <w:rPr>
      <w:rFonts w:ascii="Times New Roman" w:eastAsia="Times New Roman" w:hAnsi="Times New Roman"/>
      <w:sz w:val="24"/>
      <w:szCs w:val="24"/>
    </w:rPr>
  </w:style>
  <w:style w:type="paragraph" w:customStyle="1" w:styleId="CharCharCaracterCaracterCharChar1CaracterCaracterCharCharCaracterCaracterCaracterCaracterCaracterCaracterCharCharCaracterCaracterCharCharCharCharCharCharCharCharCharCharCharCharChar">
    <w:name w:val="Char Char Caracter Caracter Char Char1 Caracter Caracter Char Char Caracter Caracter Caracter Caracter Caracter Caracter Char Char Caracter Caracter Char Char Char Char Char Char Char Char Char Char Char Char Char"/>
    <w:basedOn w:val="Normal"/>
    <w:uiPriority w:val="99"/>
    <w:rsid w:val="00A134F9"/>
    <w:pPr>
      <w:tabs>
        <w:tab w:val="left" w:pos="709"/>
      </w:tabs>
      <w:spacing w:after="0" w:line="240" w:lineRule="auto"/>
    </w:pPr>
    <w:rPr>
      <w:rFonts w:ascii="Tahoma" w:eastAsia="Times New Roman" w:hAnsi="Tahoma"/>
      <w:noProof/>
      <w:sz w:val="24"/>
      <w:szCs w:val="24"/>
      <w:lang w:val="pl-PL" w:eastAsia="pl-PL"/>
    </w:rPr>
  </w:style>
  <w:style w:type="character" w:customStyle="1" w:styleId="ListparagrafCaracter">
    <w:name w:val="Listă paragraf Caracter"/>
    <w:aliases w:val="body 2 Caracter,List Paragraph1 Caracter,Citation List Caracter,본문(내용) Caracter,List Paragraph (numbered (a)) Caracter"/>
    <w:uiPriority w:val="99"/>
    <w:locked/>
    <w:rsid w:val="00A134F9"/>
    <w:rPr>
      <w:sz w:val="24"/>
      <w:lang w:val="en-GB"/>
    </w:rPr>
  </w:style>
  <w:style w:type="paragraph" w:customStyle="1" w:styleId="BodyText10">
    <w:name w:val="Body Text10"/>
    <w:basedOn w:val="Normal"/>
    <w:uiPriority w:val="99"/>
    <w:rsid w:val="00A134F9"/>
    <w:pPr>
      <w:widowControl w:val="0"/>
      <w:shd w:val="clear" w:color="auto" w:fill="FFFFFF"/>
      <w:spacing w:after="0" w:line="240" w:lineRule="atLeast"/>
      <w:ind w:hanging="560"/>
      <w:jc w:val="center"/>
    </w:pPr>
    <w:rPr>
      <w:rFonts w:ascii="Lucida Sans Unicode" w:eastAsia="Times New Roman" w:hAnsi="Lucida Sans Unicode"/>
      <w:sz w:val="19"/>
      <w:szCs w:val="19"/>
      <w:shd w:val="clear" w:color="auto" w:fill="FFFFFF"/>
      <w:lang w:val="ro-RO" w:eastAsia="ro-RO"/>
    </w:rPr>
  </w:style>
  <w:style w:type="paragraph" w:customStyle="1" w:styleId="Tablecaption0">
    <w:name w:val="Table caption"/>
    <w:basedOn w:val="Normal"/>
    <w:uiPriority w:val="99"/>
    <w:rsid w:val="00A134F9"/>
    <w:pPr>
      <w:widowControl w:val="0"/>
      <w:shd w:val="clear" w:color="auto" w:fill="FFFFFF"/>
      <w:spacing w:after="0" w:line="383" w:lineRule="exact"/>
      <w:jc w:val="both"/>
    </w:pPr>
    <w:rPr>
      <w:rFonts w:ascii="Segoe UI" w:eastAsia="Times New Roman" w:hAnsi="Segoe UI"/>
      <w:b/>
      <w:bCs/>
      <w:sz w:val="26"/>
      <w:szCs w:val="26"/>
      <w:shd w:val="clear" w:color="auto" w:fill="FFFFFF"/>
      <w:lang w:val="ro-RO" w:eastAsia="ro-RO"/>
    </w:rPr>
  </w:style>
  <w:style w:type="numbering" w:customStyle="1" w:styleId="Style3">
    <w:name w:val="Style3"/>
    <w:rsid w:val="00A134F9"/>
    <w:pPr>
      <w:numPr>
        <w:numId w:val="25"/>
      </w:numPr>
    </w:pPr>
  </w:style>
  <w:style w:type="numbering" w:customStyle="1" w:styleId="CurrentList1">
    <w:name w:val="Current List1"/>
    <w:rsid w:val="00A134F9"/>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61237">
      <w:bodyDiv w:val="1"/>
      <w:marLeft w:val="0"/>
      <w:marRight w:val="0"/>
      <w:marTop w:val="0"/>
      <w:marBottom w:val="0"/>
      <w:divBdr>
        <w:top w:val="none" w:sz="0" w:space="0" w:color="auto"/>
        <w:left w:val="none" w:sz="0" w:space="0" w:color="auto"/>
        <w:bottom w:val="none" w:sz="0" w:space="0" w:color="auto"/>
        <w:right w:val="none" w:sz="0" w:space="0" w:color="auto"/>
      </w:divBdr>
    </w:div>
    <w:div w:id="195780757">
      <w:bodyDiv w:val="1"/>
      <w:marLeft w:val="0"/>
      <w:marRight w:val="0"/>
      <w:marTop w:val="0"/>
      <w:marBottom w:val="0"/>
      <w:divBdr>
        <w:top w:val="none" w:sz="0" w:space="0" w:color="auto"/>
        <w:left w:val="none" w:sz="0" w:space="0" w:color="auto"/>
        <w:bottom w:val="none" w:sz="0" w:space="0" w:color="auto"/>
        <w:right w:val="none" w:sz="0" w:space="0" w:color="auto"/>
      </w:divBdr>
    </w:div>
    <w:div w:id="1345281702">
      <w:bodyDiv w:val="1"/>
      <w:marLeft w:val="0"/>
      <w:marRight w:val="0"/>
      <w:marTop w:val="0"/>
      <w:marBottom w:val="0"/>
      <w:divBdr>
        <w:top w:val="none" w:sz="0" w:space="0" w:color="auto"/>
        <w:left w:val="none" w:sz="0" w:space="0" w:color="auto"/>
        <w:bottom w:val="none" w:sz="0" w:space="0" w:color="auto"/>
        <w:right w:val="none" w:sz="0" w:space="0" w:color="auto"/>
      </w:divBdr>
    </w:div>
    <w:div w:id="19463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e5.ro/Gratuit/gy4diobx/legea-societatilor-nr-31-1990?d=2020-07-26" TargetMode="External"/><Relationship Id="rId18" Type="http://schemas.openxmlformats.org/officeDocument/2006/relationships/hyperlink" Target="https://lege5.ro/Gratuit/gy4diobx/legea-societatilor-nr-31-1990?d=2020-07-26" TargetMode="External"/><Relationship Id="rId26" Type="http://schemas.openxmlformats.org/officeDocument/2006/relationships/hyperlink" Target="https://lege5.ro/Gratuit/gu3doojq/legea-nr-215-2004-pentru-aprobarea-ordonantei-guvernului-nr-42-2004-privind-organizarea-activitatii-veterinare?d=2020-07-26" TargetMode="External"/><Relationship Id="rId39" Type="http://schemas.openxmlformats.org/officeDocument/2006/relationships/hyperlink" Target="http://www.distanta.ro" TargetMode="External"/><Relationship Id="rId21" Type="http://schemas.openxmlformats.org/officeDocument/2006/relationships/hyperlink" Target="https://lege5.ro/Gratuit/geytinjtga/ordonanta-de-urgenta-nr-146-2002-privind-formarea-si-utilizarea-resurselor-derulate-prin-trezoreria-statului?pid=32204157&amp;d=2020-07-26" TargetMode="External"/><Relationship Id="rId34" Type="http://schemas.openxmlformats.org/officeDocument/2006/relationships/hyperlink" Target="https://achizitiipublice.gov.ro/workflows/view/308" TargetMode="External"/><Relationship Id="rId42" Type="http://schemas.openxmlformats.org/officeDocument/2006/relationships/footer" Target="footer1.xml"/><Relationship Id="rId7" Type="http://schemas.openxmlformats.org/officeDocument/2006/relationships/hyperlink" Target="http://legislatie.just.ro/Public/DetaliiDocumentAfis/155555" TargetMode="External"/><Relationship Id="rId2" Type="http://schemas.openxmlformats.org/officeDocument/2006/relationships/styles" Target="styles.xml"/><Relationship Id="rId16" Type="http://schemas.openxmlformats.org/officeDocument/2006/relationships/hyperlink" Target="https://lege5.ro/Gratuit/gy4diobx/legea-societatilor-nr-31-1990?d=2020-07-26" TargetMode="External"/><Relationship Id="rId20" Type="http://schemas.openxmlformats.org/officeDocument/2006/relationships/hyperlink" Target="https://lege5.ro/Gratuit/gu3doojq/legea-nr-215-2004-pentru-aprobarea-ordonantei-guvernului-nr-42-2004-privind-organizarea-activitatii-veterinare?d=2020-07-26" TargetMode="External"/><Relationship Id="rId29" Type="http://schemas.openxmlformats.org/officeDocument/2006/relationships/hyperlink" Target="https://lege5.ro/Gratuit/gu3doojq/legea-nr-215-2004-pentru-aprobarea-ordonantei-guvernului-nr-42-2004-privind-organizarea-activitatii-veterinare?d=2020-07-26"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u3doojq/legea-nr-215-2004-pentru-aprobarea-ordonantei-guvernului-nr-42-2004-privind-organizarea-activitatii-veterinare?d=2020-07-26" TargetMode="External"/><Relationship Id="rId24" Type="http://schemas.openxmlformats.org/officeDocument/2006/relationships/hyperlink" Target="https://lege5.ro/Gratuit/gu3doojq/legea-nr-215-2004-pentru-aprobarea-ordonantei-guvernului-nr-42-2004-privind-organizarea-activitatii-veterinare?d=2020-07-26" TargetMode="External"/><Relationship Id="rId32" Type="http://schemas.openxmlformats.org/officeDocument/2006/relationships/hyperlink" Target="https://lege5.ro/Gratuit/gu3doojq/legea-nr-215-2004-pentru-aprobarea-ordonantei-guvernului-nr-42-2004-privind-organizarea-activitatii-veterinare?d=2020-07-26" TargetMode="External"/><Relationship Id="rId37" Type="http://schemas.openxmlformats.org/officeDocument/2006/relationships/hyperlink" Target="https://achizitiipublice.gov.ro/workflows/view/311" TargetMode="External"/><Relationship Id="rId40" Type="http://schemas.openxmlformats.org/officeDocument/2006/relationships/hyperlink" Target="http://www.distanta.ro" TargetMode="External"/><Relationship Id="rId5" Type="http://schemas.openxmlformats.org/officeDocument/2006/relationships/footnotes" Target="footnotes.xml"/><Relationship Id="rId15" Type="http://schemas.openxmlformats.org/officeDocument/2006/relationships/hyperlink" Target="https://lege5.ro/Gratuit/gy4diobx/legea-societatilor-nr-31-1990?d=2020-07-26" TargetMode="External"/><Relationship Id="rId23" Type="http://schemas.openxmlformats.org/officeDocument/2006/relationships/hyperlink" Target="https://lege5.ro/Gratuit/gy4dinry/legea-nr-26-1990-privind-registrul-comertului?d=2020-07-26" TargetMode="External"/><Relationship Id="rId28" Type="http://schemas.openxmlformats.org/officeDocument/2006/relationships/hyperlink" Target="https://lege5.ro/Gratuit/gu3doojq/legea-nr-215-2004-pentru-aprobarea-ordonantei-guvernului-nr-42-2004-privind-organizarea-activitatii-veterinare?d=2020-07-26" TargetMode="External"/><Relationship Id="rId36" Type="http://schemas.openxmlformats.org/officeDocument/2006/relationships/hyperlink" Target="https://achizitiipublice.gov.ro/workflows/view/311" TargetMode="External"/><Relationship Id="rId10" Type="http://schemas.openxmlformats.org/officeDocument/2006/relationships/hyperlink" Target="https://lege5.ro/Gratuit/gu3doojq/legea-nr-215-2004-pentru-aprobarea-ordonantei-guvernului-nr-42-2004-privind-organizarea-activitatii-veterinare?d=2020-07-26" TargetMode="External"/><Relationship Id="rId19" Type="http://schemas.openxmlformats.org/officeDocument/2006/relationships/hyperlink" Target="https://lege5.ro/Gratuit/gy4diobx/legea-societatilor-nr-31-1990?d=2020-07-26" TargetMode="External"/><Relationship Id="rId31" Type="http://schemas.openxmlformats.org/officeDocument/2006/relationships/hyperlink" Target="https://lege5.ro/Gratuit/gu3doojq/legea-nr-215-2004-pentru-aprobarea-ordonantei-guvernului-nr-42-2004-privind-organizarea-activitatii-veterinare?d=2020-07-26"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e5.ro/Gratuit/gu3doojq/legea-nr-215-2004-pentru-aprobarea-ordonantei-guvernului-nr-42-2004-privind-organizarea-activitatii-veterinare?d=2020-07-26" TargetMode="External"/><Relationship Id="rId14" Type="http://schemas.openxmlformats.org/officeDocument/2006/relationships/hyperlink" Target="https://lege5.ro/Gratuit/geytinjtga/ordonanta-de-urgenta-nr-146-2002-privind-formarea-si-utilizarea-resurselor-derulate-prin-trezoreria-statului?pid=32204157&amp;d=2020-07-26" TargetMode="External"/><Relationship Id="rId22" Type="http://schemas.openxmlformats.org/officeDocument/2006/relationships/hyperlink" Target="https://lege5.ro/Gratuit/gy4diobx/legea-societatilor-nr-31-1990?d=2020-07-26" TargetMode="External"/><Relationship Id="rId27" Type="http://schemas.openxmlformats.org/officeDocument/2006/relationships/hyperlink" Target="https://lege5.ro/Gratuit/gu3doojq/legea-nr-215-2004-pentru-aprobarea-ordonantei-guvernului-nr-42-2004-privind-organizarea-activitatii-veterinare?d=2020-07-26" TargetMode="External"/><Relationship Id="rId30" Type="http://schemas.openxmlformats.org/officeDocument/2006/relationships/hyperlink" Target="https://lege5.ro/Gratuit/gu3doojq/legea-nr-215-2004-pentru-aprobarea-ordonantei-guvernului-nr-42-2004-privind-organizarea-activitatii-veterinare?d=2020-07-26" TargetMode="External"/><Relationship Id="rId35" Type="http://schemas.openxmlformats.org/officeDocument/2006/relationships/hyperlink" Target="https://achizitiipublice.gov.ro/workflows/view/311" TargetMode="External"/><Relationship Id="rId43" Type="http://schemas.openxmlformats.org/officeDocument/2006/relationships/fontTable" Target="fontTable.xml"/><Relationship Id="rId8" Type="http://schemas.openxmlformats.org/officeDocument/2006/relationships/hyperlink" Target="https://lege5.ro/Gratuit/gu3doojq/legea-nr-215-2004-pentru-aprobarea-ordonantei-guvernului-nr-42-2004-privind-organizarea-activitatii-veterinare?d=2020-07-26" TargetMode="External"/><Relationship Id="rId3" Type="http://schemas.openxmlformats.org/officeDocument/2006/relationships/settings" Target="settings.xml"/><Relationship Id="rId12" Type="http://schemas.openxmlformats.org/officeDocument/2006/relationships/hyperlink" Target="https://lege5.ro/Gratuit/gu3doojq/legea-nr-215-2004-pentru-aprobarea-ordonantei-guvernului-nr-42-2004-privind-organizarea-activitatii-veterinare?d=2020-07-26" TargetMode="External"/><Relationship Id="rId17" Type="http://schemas.openxmlformats.org/officeDocument/2006/relationships/hyperlink" Target="https://lege5.ro/Gratuit/gy4diobx/legea-societatilor-nr-31-1990?d=2020-07-26" TargetMode="External"/><Relationship Id="rId25" Type="http://schemas.openxmlformats.org/officeDocument/2006/relationships/hyperlink" Target="https://lege5.ro/Gratuit/gu3doojq/legea-nr-215-2004-pentru-aprobarea-ordonantei-guvernului-nr-42-2004-privind-organizarea-activitatii-veterinare?d=2020-07-26" TargetMode="External"/><Relationship Id="rId33" Type="http://schemas.openxmlformats.org/officeDocument/2006/relationships/hyperlink" Target="https://lege5.ro/Gratuit/gu3doojq/legea-nr-215-2004-pentru-aprobarea-ordonantei-guvernului-nr-42-2004-privind-organizarea-activitatii-veterinare?d=2020-07-26" TargetMode="External"/><Relationship Id="rId38" Type="http://schemas.openxmlformats.org/officeDocument/2006/relationships/hyperlink" Target="https://lege5.ro/Gratuit/gu3doojq/legea-nr-215-2004-pentru-aprobarea-ordonantei-guvernului-nr-42-2004-privind-organizarea-activitatii-veterinare?d=2020-07-26"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rad.dsvsa.ro" TargetMode="External"/><Relationship Id="rId2" Type="http://schemas.openxmlformats.org/officeDocument/2006/relationships/hyperlink" Target="mailto:office-arad@ansvsa.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13918</Words>
  <Characters>79333</Characters>
  <Application>Microsoft Office Word</Application>
  <DocSecurity>0</DocSecurity>
  <Lines>661</Lines>
  <Paragraphs>186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dc:creator>
  <cp:keywords/>
  <dc:description/>
  <cp:lastModifiedBy>Dsv Arad</cp:lastModifiedBy>
  <cp:revision>3</cp:revision>
  <cp:lastPrinted>2022-01-11T10:57:00Z</cp:lastPrinted>
  <dcterms:created xsi:type="dcterms:W3CDTF">2022-04-13T11:46:00Z</dcterms:created>
  <dcterms:modified xsi:type="dcterms:W3CDTF">2022-04-14T08:39:00Z</dcterms:modified>
</cp:coreProperties>
</file>